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Pr="00F726DB" w:rsidRDefault="00434E9D">
      <w:pPr>
        <w:pStyle w:val="Heading1"/>
        <w:jc w:val="center"/>
        <w:rPr>
          <w:rFonts w:ascii="Trebuchet MS" w:hAnsi="Trebuchet MS"/>
          <w:b/>
          <w:sz w:val="28"/>
          <w:szCs w:val="28"/>
          <w:u w:val="none"/>
        </w:rPr>
      </w:pPr>
      <w:r w:rsidRPr="00F726DB">
        <w:rPr>
          <w:rFonts w:ascii="Trebuchet MS" w:hAnsi="Trebuchet MS"/>
          <w:b/>
          <w:sz w:val="28"/>
          <w:szCs w:val="28"/>
          <w:u w:val="none"/>
        </w:rPr>
        <w:t>Supervenience, Reduction and Explanation</w:t>
      </w:r>
    </w:p>
    <w:p w:rsidR="00000000" w:rsidRPr="00F726DB" w:rsidRDefault="00434E9D">
      <w:pPr>
        <w:rPr>
          <w:rFonts w:ascii="Trebuchet MS" w:hAnsi="Trebuchet MS"/>
        </w:rPr>
      </w:pPr>
    </w:p>
    <w:p w:rsidR="00000000" w:rsidRPr="00F726DB" w:rsidRDefault="00434E9D">
      <w:pPr>
        <w:rPr>
          <w:rFonts w:ascii="Trebuchet MS" w:hAnsi="Trebuchet MS"/>
        </w:rPr>
      </w:pPr>
      <w:r w:rsidRPr="00F726DB">
        <w:rPr>
          <w:rFonts w:ascii="Trebuchet MS" w:hAnsi="Trebuchet MS"/>
        </w:rPr>
        <w:t xml:space="preserve">Understanding the relationship between mind and body is difficult, not least because philosophers have developed increasingly technical analyses of the relationship. One of the central aims has </w:t>
      </w:r>
      <w:r w:rsidRPr="00F726DB">
        <w:rPr>
          <w:rFonts w:ascii="Trebuchet MS" w:hAnsi="Trebuchet MS"/>
        </w:rPr>
        <w:t>been to defend the idea that physicalism is true and that dualism is false. This has meant that we need some account of how mental properties (properties of representation and consciousness) relate to physical properties. Theories of supervenience and redu</w:t>
      </w:r>
      <w:r w:rsidRPr="00F726DB">
        <w:rPr>
          <w:rFonts w:ascii="Trebuchet MS" w:hAnsi="Trebuchet MS"/>
        </w:rPr>
        <w:t>ction are intended to help here. My aim here is to clarify these theories, and show how they relate to the project of explaining mental properties.</w:t>
      </w:r>
    </w:p>
    <w:p w:rsidR="00000000" w:rsidRPr="00F726DB" w:rsidRDefault="00434E9D">
      <w:pPr>
        <w:rPr>
          <w:rFonts w:ascii="Trebuchet MS" w:hAnsi="Trebuchet MS"/>
        </w:rPr>
      </w:pPr>
    </w:p>
    <w:p w:rsidR="00000000" w:rsidRPr="00F726DB" w:rsidRDefault="00434E9D">
      <w:pPr>
        <w:pStyle w:val="Heading1"/>
        <w:rPr>
          <w:rFonts w:ascii="Trebuchet MS" w:hAnsi="Trebuchet MS"/>
          <w:b/>
          <w:caps/>
          <w:u w:val="none"/>
        </w:rPr>
      </w:pPr>
      <w:r w:rsidRPr="00F726DB">
        <w:rPr>
          <w:rFonts w:ascii="Trebuchet MS" w:hAnsi="Trebuchet MS"/>
          <w:b/>
          <w:caps/>
          <w:u w:val="none"/>
        </w:rPr>
        <w:t>Supervenience</w:t>
      </w:r>
    </w:p>
    <w:p w:rsidR="00000000" w:rsidRPr="00F726DB" w:rsidRDefault="00434E9D">
      <w:pPr>
        <w:rPr>
          <w:rFonts w:ascii="Trebuchet MS" w:hAnsi="Trebuchet MS"/>
        </w:rPr>
      </w:pPr>
      <w:r w:rsidRPr="00F726DB">
        <w:rPr>
          <w:rFonts w:ascii="Trebuchet MS" w:hAnsi="Trebuchet MS"/>
        </w:rPr>
        <w:t>David Lewis introduces the idea of supervenience by the example of a picture made up of dots,</w:t>
      </w:r>
      <w:r w:rsidRPr="00F726DB">
        <w:rPr>
          <w:rFonts w:ascii="Trebuchet MS" w:hAnsi="Trebuchet MS"/>
        </w:rPr>
        <w:t xml:space="preserve"> the way they are in newspapers (</w:t>
      </w:r>
      <w:r w:rsidRPr="00F726DB">
        <w:rPr>
          <w:rFonts w:ascii="Trebuchet MS" w:hAnsi="Trebuchet MS"/>
          <w:i/>
          <w:iCs/>
        </w:rPr>
        <w:t>On the Plurality of Worlds</w:t>
      </w:r>
      <w:r w:rsidRPr="00F726DB">
        <w:rPr>
          <w:rFonts w:ascii="Trebuchet MS" w:hAnsi="Trebuchet MS"/>
        </w:rPr>
        <w:t xml:space="preserve">, 14). The picture has various properties, e.g. it is symmetrical or cluttered. These properties are nothing but </w:t>
      </w:r>
      <w:r w:rsidRPr="00F726DB">
        <w:rPr>
          <w:rFonts w:ascii="Trebuchet MS" w:hAnsi="Trebuchet MS"/>
          <w:i/>
          <w:iCs/>
        </w:rPr>
        <w:t>patterns</w:t>
      </w:r>
      <w:r w:rsidRPr="00F726DB">
        <w:rPr>
          <w:rFonts w:ascii="Trebuchet MS" w:hAnsi="Trebuchet MS"/>
        </w:rPr>
        <w:t xml:space="preserve"> in the dots. Another picture with exactly the same number of dots in exactl</w:t>
      </w:r>
      <w:r w:rsidRPr="00F726DB">
        <w:rPr>
          <w:rFonts w:ascii="Trebuchet MS" w:hAnsi="Trebuchet MS"/>
        </w:rPr>
        <w:t>y the same places would have exactly the same properties. The properties of the dots – their size, number and arrangement – ‘fix’ the properties of the picture as a whole. The picture properties supervene on the dot properties.</w:t>
      </w:r>
    </w:p>
    <w:p w:rsidR="00000000" w:rsidRPr="00F726DB" w:rsidRDefault="00434E9D">
      <w:pPr>
        <w:rPr>
          <w:rFonts w:ascii="Trebuchet MS" w:hAnsi="Trebuchet MS"/>
        </w:rPr>
      </w:pPr>
    </w:p>
    <w:p w:rsidR="00000000" w:rsidRPr="00F726DB" w:rsidRDefault="00434E9D">
      <w:pPr>
        <w:rPr>
          <w:rFonts w:ascii="Trebuchet MS" w:hAnsi="Trebuchet MS"/>
        </w:rPr>
      </w:pPr>
      <w:r w:rsidRPr="00F726DB">
        <w:rPr>
          <w:rFonts w:ascii="Trebuchet MS" w:hAnsi="Trebuchet MS"/>
        </w:rPr>
        <w:t>In philosophy of mind, phys</w:t>
      </w:r>
      <w:r w:rsidRPr="00F726DB">
        <w:rPr>
          <w:rFonts w:ascii="Trebuchet MS" w:hAnsi="Trebuchet MS"/>
        </w:rPr>
        <w:t>ical properties, e.g. properties of the brain, play the role of the dots; mental properties, e.g. intentionality and consciousness, play the role of the picture. The claim that mental properties supervene on physical properties is the claim that physical p</w:t>
      </w:r>
      <w:r w:rsidRPr="00F726DB">
        <w:rPr>
          <w:rFonts w:ascii="Trebuchet MS" w:hAnsi="Trebuchet MS"/>
        </w:rPr>
        <w:t>roperties ‘fix’ mental ones. This means that no mental property could be different without some physical property being different, because identical physical properties entails identical mental properties.</w:t>
      </w:r>
    </w:p>
    <w:p w:rsidR="00000000" w:rsidRPr="00F726DB" w:rsidRDefault="00434E9D">
      <w:pPr>
        <w:rPr>
          <w:rFonts w:ascii="Trebuchet MS" w:hAnsi="Trebuchet MS"/>
        </w:rPr>
      </w:pPr>
    </w:p>
    <w:p w:rsidR="00000000" w:rsidRPr="00F726DB" w:rsidRDefault="00434E9D">
      <w:pPr>
        <w:rPr>
          <w:rFonts w:ascii="Trebuchet MS" w:hAnsi="Trebuchet MS"/>
        </w:rPr>
      </w:pPr>
      <w:r w:rsidRPr="00F726DB">
        <w:rPr>
          <w:rFonts w:ascii="Trebuchet MS" w:hAnsi="Trebuchet MS"/>
        </w:rPr>
        <w:t>(Claims of supervenience come in different streng</w:t>
      </w:r>
      <w:r w:rsidRPr="00F726DB">
        <w:rPr>
          <w:rFonts w:ascii="Trebuchet MS" w:hAnsi="Trebuchet MS"/>
        </w:rPr>
        <w:t>ths. The stronger form says that supervenience holds across all possible worlds – any physical world with the same arrangements of physical properties as our world will have the same mental properties; the weaker form says that supervenience relations hold</w:t>
      </w:r>
      <w:r w:rsidRPr="00F726DB">
        <w:rPr>
          <w:rFonts w:ascii="Trebuchet MS" w:hAnsi="Trebuchet MS"/>
        </w:rPr>
        <w:t xml:space="preserve"> within any possible world – within our world, the same physical properties will always mean the same mental properties, even though different possible worlds, e.g. ones with different physical laws, might have different relations between physical and ment</w:t>
      </w:r>
      <w:r w:rsidRPr="00F726DB">
        <w:rPr>
          <w:rFonts w:ascii="Trebuchet MS" w:hAnsi="Trebuchet MS"/>
        </w:rPr>
        <w:t>al properties.)</w:t>
      </w:r>
    </w:p>
    <w:p w:rsidR="00000000" w:rsidRPr="00F726DB" w:rsidRDefault="00434E9D">
      <w:pPr>
        <w:rPr>
          <w:rFonts w:ascii="Trebuchet MS" w:hAnsi="Trebuchet MS"/>
        </w:rPr>
      </w:pPr>
    </w:p>
    <w:p w:rsidR="00000000" w:rsidRPr="00F726DB" w:rsidRDefault="00434E9D">
      <w:pPr>
        <w:rPr>
          <w:rFonts w:ascii="Trebuchet MS" w:hAnsi="Trebuchet MS"/>
        </w:rPr>
      </w:pPr>
      <w:r w:rsidRPr="00F726DB">
        <w:rPr>
          <w:rFonts w:ascii="Trebuchet MS" w:hAnsi="Trebuchet MS"/>
        </w:rPr>
        <w:t xml:space="preserve">It is important to note two points about supervenience. First, the notion of ‘fixing’ here is not causal. We could follow Lewis’ analogy with the dots further, and develop a theory of mental properties that claims they are </w:t>
      </w:r>
      <w:r w:rsidRPr="00F726DB">
        <w:rPr>
          <w:rFonts w:ascii="Trebuchet MS" w:hAnsi="Trebuchet MS"/>
          <w:i/>
          <w:iCs/>
        </w:rPr>
        <w:t>nothing but patt</w:t>
      </w:r>
      <w:r w:rsidRPr="00F726DB">
        <w:rPr>
          <w:rFonts w:ascii="Trebuchet MS" w:hAnsi="Trebuchet MS"/>
          <w:i/>
          <w:iCs/>
        </w:rPr>
        <w:t>erns</w:t>
      </w:r>
      <w:r w:rsidRPr="00F726DB">
        <w:rPr>
          <w:rFonts w:ascii="Trebuchet MS" w:hAnsi="Trebuchet MS"/>
        </w:rPr>
        <w:t xml:space="preserve"> of physical properties. In an important sense, mental properties are nothing ‘over and above’ physical properties, they are not ‘distinct’; and they are not caused by physical ones, since patterns are not </w:t>
      </w:r>
      <w:r w:rsidRPr="00F726DB">
        <w:rPr>
          <w:rFonts w:ascii="Trebuchet MS" w:hAnsi="Trebuchet MS"/>
          <w:i/>
          <w:iCs/>
        </w:rPr>
        <w:t>caused</w:t>
      </w:r>
      <w:r w:rsidRPr="00F726DB">
        <w:rPr>
          <w:rFonts w:ascii="Trebuchet MS" w:hAnsi="Trebuchet MS"/>
        </w:rPr>
        <w:t xml:space="preserve"> by what they are patterns in; they are </w:t>
      </w:r>
      <w:r w:rsidRPr="00F726DB">
        <w:rPr>
          <w:rFonts w:ascii="Trebuchet MS" w:hAnsi="Trebuchet MS"/>
        </w:rPr>
        <w:t>simply aspects of it (Searle’s theory is exceptional in claiming that the supervenience relation is causal). Lewis’ theory is a form of physicalism, but the second point to note is that supervenience does not entail physicalism. Different theories of menta</w:t>
      </w:r>
      <w:r w:rsidRPr="00F726DB">
        <w:rPr>
          <w:rFonts w:ascii="Trebuchet MS" w:hAnsi="Trebuchet MS"/>
        </w:rPr>
        <w:t xml:space="preserve">l properties, what they are and how they relate to physical properties, are compatible with </w:t>
      </w:r>
      <w:r w:rsidRPr="00F726DB">
        <w:rPr>
          <w:rFonts w:ascii="Trebuchet MS" w:hAnsi="Trebuchet MS"/>
        </w:rPr>
        <w:lastRenderedPageBreak/>
        <w:t>supervenience. For example, substance dualist epiphenomenalism can accept supervenience: mental properties have no causal effects, so even though they are completel</w:t>
      </w:r>
      <w:r w:rsidRPr="00F726DB">
        <w:rPr>
          <w:rFonts w:ascii="Trebuchet MS" w:hAnsi="Trebuchet MS"/>
        </w:rPr>
        <w:t>y distinct from physical properties, all properties are ‘fixed’ by physical ones. The essence of supervenience is simply the claim that mental properties – when and where they are realized – is fixed by physical properties. To understand the issues involve</w:t>
      </w:r>
      <w:r w:rsidRPr="00F726DB">
        <w:rPr>
          <w:rFonts w:ascii="Trebuchet MS" w:hAnsi="Trebuchet MS"/>
        </w:rPr>
        <w:t>d in defending physicalism, we need to look at reduction.</w:t>
      </w:r>
    </w:p>
    <w:p w:rsidR="00000000" w:rsidRPr="00F726DB" w:rsidRDefault="00434E9D">
      <w:pPr>
        <w:rPr>
          <w:rFonts w:ascii="Trebuchet MS" w:hAnsi="Trebuchet MS"/>
        </w:rPr>
      </w:pPr>
    </w:p>
    <w:p w:rsidR="00000000" w:rsidRPr="00F726DB" w:rsidRDefault="00434E9D">
      <w:pPr>
        <w:pStyle w:val="Heading1"/>
        <w:rPr>
          <w:rFonts w:ascii="Trebuchet MS" w:hAnsi="Trebuchet MS"/>
          <w:b/>
          <w:caps/>
          <w:u w:val="none"/>
        </w:rPr>
      </w:pPr>
      <w:r w:rsidRPr="00F726DB">
        <w:rPr>
          <w:rFonts w:ascii="Trebuchet MS" w:hAnsi="Trebuchet MS"/>
          <w:b/>
          <w:caps/>
          <w:u w:val="none"/>
        </w:rPr>
        <w:t>Reductionism</w:t>
      </w:r>
    </w:p>
    <w:p w:rsidR="00000000" w:rsidRPr="00F726DB" w:rsidRDefault="00434E9D">
      <w:pPr>
        <w:rPr>
          <w:rFonts w:ascii="Trebuchet MS" w:hAnsi="Trebuchet MS"/>
        </w:rPr>
      </w:pPr>
      <w:r w:rsidRPr="00F726DB">
        <w:rPr>
          <w:rFonts w:ascii="Trebuchet MS" w:hAnsi="Trebuchet MS"/>
        </w:rPr>
        <w:t xml:space="preserve">Identity theory claims that mental properties are identical with physical properties, i.e. mental properties </w:t>
      </w:r>
      <w:r w:rsidRPr="00F726DB">
        <w:rPr>
          <w:rFonts w:ascii="Trebuchet MS" w:hAnsi="Trebuchet MS"/>
          <w:i/>
          <w:iCs/>
        </w:rPr>
        <w:t>just are</w:t>
      </w:r>
      <w:r w:rsidRPr="00F726DB">
        <w:rPr>
          <w:rFonts w:ascii="Trebuchet MS" w:hAnsi="Trebuchet MS"/>
        </w:rPr>
        <w:t xml:space="preserve"> physical ones. This is an </w:t>
      </w:r>
      <w:r w:rsidRPr="00F726DB">
        <w:rPr>
          <w:rFonts w:ascii="Trebuchet MS" w:hAnsi="Trebuchet MS"/>
          <w:i/>
          <w:iCs/>
        </w:rPr>
        <w:t>ontological</w:t>
      </w:r>
      <w:r w:rsidRPr="00F726DB">
        <w:rPr>
          <w:rFonts w:ascii="Trebuchet MS" w:hAnsi="Trebuchet MS"/>
        </w:rPr>
        <w:t xml:space="preserve"> reduction, because it identi</w:t>
      </w:r>
      <w:r w:rsidRPr="00F726DB">
        <w:rPr>
          <w:rFonts w:ascii="Trebuchet MS" w:hAnsi="Trebuchet MS"/>
        </w:rPr>
        <w:t xml:space="preserve">fies what seems to be one type of thing (mental properties) with what seems to be a </w:t>
      </w:r>
      <w:r w:rsidRPr="00F726DB">
        <w:rPr>
          <w:rFonts w:ascii="Trebuchet MS" w:hAnsi="Trebuchet MS"/>
          <w:i/>
          <w:iCs/>
        </w:rPr>
        <w:t>different</w:t>
      </w:r>
      <w:r w:rsidRPr="00F726DB">
        <w:rPr>
          <w:rFonts w:ascii="Trebuchet MS" w:hAnsi="Trebuchet MS"/>
        </w:rPr>
        <w:t xml:space="preserve"> type of thing (physical properties). The claim is that the first is just a particular example of the second. However, identity is a symmetrical relation; if A is </w:t>
      </w:r>
      <w:r w:rsidRPr="00F726DB">
        <w:rPr>
          <w:rFonts w:ascii="Trebuchet MS" w:hAnsi="Trebuchet MS"/>
        </w:rPr>
        <w:t xml:space="preserve">identical to B, then B is identical to A. The idea of ‘reduction’ involves something more. One reason for saying that mental properties are reduced to physical properties is that </w:t>
      </w:r>
      <w:r w:rsidRPr="00F726DB">
        <w:rPr>
          <w:rFonts w:ascii="Trebuchet MS" w:hAnsi="Trebuchet MS"/>
          <w:i/>
          <w:iCs/>
        </w:rPr>
        <w:t>all</w:t>
      </w:r>
      <w:r w:rsidRPr="00F726DB">
        <w:rPr>
          <w:rFonts w:ascii="Trebuchet MS" w:hAnsi="Trebuchet MS"/>
        </w:rPr>
        <w:t xml:space="preserve"> mental properties are physical properties, but not vice versa (there are </w:t>
      </w:r>
      <w:r w:rsidRPr="00F726DB">
        <w:rPr>
          <w:rFonts w:ascii="Trebuchet MS" w:hAnsi="Trebuchet MS"/>
        </w:rPr>
        <w:t xml:space="preserve">some physical properties, e.g. involved in being a piece of wood that are not mental properties) – so physical properties are ontologically more ‘basic’. A second reason is to add the claim that saying mental properties are physical properties helps us </w:t>
      </w:r>
      <w:r w:rsidRPr="00F726DB">
        <w:rPr>
          <w:rFonts w:ascii="Trebuchet MS" w:hAnsi="Trebuchet MS"/>
          <w:i/>
          <w:iCs/>
        </w:rPr>
        <w:t>und</w:t>
      </w:r>
      <w:r w:rsidRPr="00F726DB">
        <w:rPr>
          <w:rFonts w:ascii="Trebuchet MS" w:hAnsi="Trebuchet MS"/>
          <w:i/>
          <w:iCs/>
        </w:rPr>
        <w:t>erstand</w:t>
      </w:r>
      <w:r w:rsidRPr="00F726DB">
        <w:rPr>
          <w:rFonts w:ascii="Trebuchet MS" w:hAnsi="Trebuchet MS"/>
        </w:rPr>
        <w:t xml:space="preserve"> or </w:t>
      </w:r>
      <w:r w:rsidRPr="00F726DB">
        <w:rPr>
          <w:rFonts w:ascii="Trebuchet MS" w:hAnsi="Trebuchet MS"/>
          <w:i/>
          <w:iCs/>
        </w:rPr>
        <w:t>explain</w:t>
      </w:r>
      <w:r w:rsidRPr="00F726DB">
        <w:rPr>
          <w:rFonts w:ascii="Trebuchet MS" w:hAnsi="Trebuchet MS"/>
        </w:rPr>
        <w:t xml:space="preserve"> mental properties better (but not vice versa). This adds a new form of reduction, </w:t>
      </w:r>
      <w:r w:rsidRPr="00F726DB">
        <w:rPr>
          <w:rFonts w:ascii="Trebuchet MS" w:hAnsi="Trebuchet MS"/>
          <w:i/>
          <w:iCs/>
        </w:rPr>
        <w:t>explanatory reduction</w:t>
      </w:r>
      <w:r w:rsidRPr="00F726DB">
        <w:rPr>
          <w:rFonts w:ascii="Trebuchet MS" w:hAnsi="Trebuchet MS"/>
        </w:rPr>
        <w:t>, to ontological reduction.</w:t>
      </w:r>
    </w:p>
    <w:p w:rsidR="00000000" w:rsidRPr="00F726DB" w:rsidRDefault="00434E9D">
      <w:pPr>
        <w:rPr>
          <w:rFonts w:ascii="Trebuchet MS" w:hAnsi="Trebuchet MS"/>
        </w:rPr>
      </w:pPr>
    </w:p>
    <w:p w:rsidR="00000000" w:rsidRPr="00F726DB" w:rsidRDefault="00434E9D">
      <w:pPr>
        <w:rPr>
          <w:rFonts w:ascii="Trebuchet MS" w:hAnsi="Trebuchet MS"/>
        </w:rPr>
      </w:pPr>
      <w:r w:rsidRPr="00F726DB">
        <w:rPr>
          <w:rFonts w:ascii="Trebuchet MS" w:hAnsi="Trebuchet MS"/>
        </w:rPr>
        <w:t>It is possible to accept a type of ontological reduction without explanatory reduction. Davidson’s anomal</w:t>
      </w:r>
      <w:r w:rsidRPr="00F726DB">
        <w:rPr>
          <w:rFonts w:ascii="Trebuchet MS" w:hAnsi="Trebuchet MS"/>
        </w:rPr>
        <w:t xml:space="preserve">ous monism identifies mental and physical events (but not properties), and he accepts supervenience, but he argues that there can be no laws or explanations connecting the mental and physical. </w:t>
      </w:r>
    </w:p>
    <w:p w:rsidR="00000000" w:rsidRPr="00F726DB" w:rsidRDefault="00434E9D">
      <w:pPr>
        <w:rPr>
          <w:rFonts w:ascii="Trebuchet MS" w:hAnsi="Trebuchet MS"/>
        </w:rPr>
      </w:pPr>
    </w:p>
    <w:p w:rsidR="00000000" w:rsidRPr="00F726DB" w:rsidRDefault="00434E9D">
      <w:pPr>
        <w:rPr>
          <w:rFonts w:ascii="Trebuchet MS" w:hAnsi="Trebuchet MS"/>
        </w:rPr>
      </w:pPr>
      <w:r w:rsidRPr="00F726DB">
        <w:rPr>
          <w:rFonts w:ascii="Trebuchet MS" w:hAnsi="Trebuchet MS"/>
        </w:rPr>
        <w:t>The ontological reduction of mental properties to physical pr</w:t>
      </w:r>
      <w:r w:rsidRPr="00F726DB">
        <w:rPr>
          <w:rFonts w:ascii="Trebuchet MS" w:hAnsi="Trebuchet MS"/>
        </w:rPr>
        <w:t xml:space="preserve">operties is a particularly strong type of reduction, and many philosophers reject it on the basis of multiple realizability. Functionalists instead defend the idea that mental properties are causal properties. This is a </w:t>
      </w:r>
      <w:r w:rsidRPr="00F726DB">
        <w:rPr>
          <w:rFonts w:ascii="Trebuchet MS" w:hAnsi="Trebuchet MS"/>
          <w:i/>
          <w:iCs/>
        </w:rPr>
        <w:t>conceptual reduction</w:t>
      </w:r>
      <w:r w:rsidRPr="00F726DB">
        <w:rPr>
          <w:rFonts w:ascii="Trebuchet MS" w:hAnsi="Trebuchet MS"/>
        </w:rPr>
        <w:t>, because it cla</w:t>
      </w:r>
      <w:r w:rsidRPr="00F726DB">
        <w:rPr>
          <w:rFonts w:ascii="Trebuchet MS" w:hAnsi="Trebuchet MS"/>
        </w:rPr>
        <w:t xml:space="preserve">ims that the concept of a mental property is the concept of a causal property. Since it rejects the ontological reduction to physical properties, functionalism apparently endorses a kind of </w:t>
      </w:r>
      <w:r w:rsidRPr="00F726DB">
        <w:rPr>
          <w:rFonts w:ascii="Trebuchet MS" w:hAnsi="Trebuchet MS"/>
          <w:i/>
          <w:iCs/>
        </w:rPr>
        <w:t>property dualism</w:t>
      </w:r>
      <w:r w:rsidRPr="00F726DB">
        <w:rPr>
          <w:rFonts w:ascii="Trebuchet MS" w:hAnsi="Trebuchet MS"/>
        </w:rPr>
        <w:t>, since functional properties are not physical pro</w:t>
      </w:r>
      <w:r w:rsidRPr="00F726DB">
        <w:rPr>
          <w:rFonts w:ascii="Trebuchet MS" w:hAnsi="Trebuchet MS"/>
        </w:rPr>
        <w:t>perties. As the argument for multiple realizability notes, a functional role can be played by many different physical properties (the ‘realizers’); so a functional property isn’t to be identified with any physical property.</w:t>
      </w:r>
    </w:p>
    <w:p w:rsidR="00000000" w:rsidRPr="00F726DB" w:rsidRDefault="00434E9D">
      <w:pPr>
        <w:rPr>
          <w:rFonts w:ascii="Trebuchet MS" w:hAnsi="Trebuchet MS"/>
        </w:rPr>
      </w:pPr>
    </w:p>
    <w:p w:rsidR="00000000" w:rsidRPr="00F726DB" w:rsidRDefault="00434E9D">
      <w:pPr>
        <w:rPr>
          <w:rFonts w:ascii="Trebuchet MS" w:hAnsi="Trebuchet MS"/>
          <w:iCs/>
        </w:rPr>
      </w:pPr>
      <w:r w:rsidRPr="00F726DB">
        <w:rPr>
          <w:rFonts w:ascii="Trebuchet MS" w:hAnsi="Trebuchet MS"/>
        </w:rPr>
        <w:t>But functionalism is a physical</w:t>
      </w:r>
      <w:r w:rsidRPr="00F726DB">
        <w:rPr>
          <w:rFonts w:ascii="Trebuchet MS" w:hAnsi="Trebuchet MS"/>
        </w:rPr>
        <w:t>ist theory. Philosophers disagree about what physicalism is, but most agree it is more than just the rejection of substance dualism. Tim Crane (</w:t>
      </w:r>
      <w:r w:rsidRPr="00F726DB">
        <w:rPr>
          <w:rFonts w:ascii="Trebuchet MS" w:hAnsi="Trebuchet MS"/>
          <w:i/>
          <w:iCs/>
        </w:rPr>
        <w:t>Elements of Mind</w:t>
      </w:r>
      <w:r w:rsidRPr="00F726DB">
        <w:rPr>
          <w:rFonts w:ascii="Trebuchet MS" w:hAnsi="Trebuchet MS"/>
        </w:rPr>
        <w:t>, Ch. 2) argues that physicalism requires a commitment to ‘the completeness of physics’, i.e. th</w:t>
      </w:r>
      <w:r w:rsidRPr="00F726DB">
        <w:rPr>
          <w:rFonts w:ascii="Trebuchet MS" w:hAnsi="Trebuchet MS"/>
        </w:rPr>
        <w:t xml:space="preserve">e claim that everything that happens can be given an explanation in terms of physical properties and laws. You can be a property dualist and a physicalist as long as you are an </w:t>
      </w:r>
      <w:r w:rsidRPr="00F726DB">
        <w:rPr>
          <w:rFonts w:ascii="Trebuchet MS" w:hAnsi="Trebuchet MS"/>
          <w:i/>
          <w:iCs/>
        </w:rPr>
        <w:t>explanatory reductionist</w:t>
      </w:r>
      <w:r w:rsidRPr="00F726DB">
        <w:rPr>
          <w:rFonts w:ascii="Trebuchet MS" w:hAnsi="Trebuchet MS"/>
        </w:rPr>
        <w:t>. Functionalism provides the content for a kind of expl</w:t>
      </w:r>
      <w:r w:rsidRPr="00F726DB">
        <w:rPr>
          <w:rFonts w:ascii="Trebuchet MS" w:hAnsi="Trebuchet MS"/>
        </w:rPr>
        <w:t xml:space="preserve">anatory reduction. </w:t>
      </w:r>
      <w:r w:rsidRPr="00F726DB">
        <w:rPr>
          <w:rFonts w:ascii="Trebuchet MS" w:hAnsi="Trebuchet MS"/>
          <w:i/>
          <w:iCs/>
        </w:rPr>
        <w:t>If</w:t>
      </w:r>
      <w:r w:rsidRPr="00F726DB">
        <w:rPr>
          <w:rFonts w:ascii="Trebuchet MS" w:hAnsi="Trebuchet MS"/>
        </w:rPr>
        <w:t xml:space="preserve"> mental properties are just </w:t>
      </w:r>
      <w:r w:rsidRPr="00F726DB">
        <w:rPr>
          <w:rFonts w:ascii="Trebuchet MS" w:hAnsi="Trebuchet MS"/>
        </w:rPr>
        <w:lastRenderedPageBreak/>
        <w:t xml:space="preserve">functional properties, then </w:t>
      </w:r>
      <w:r w:rsidRPr="00F726DB">
        <w:rPr>
          <w:rFonts w:ascii="Trebuchet MS" w:hAnsi="Trebuchet MS"/>
          <w:i/>
          <w:iCs/>
        </w:rPr>
        <w:t>if</w:t>
      </w:r>
      <w:r w:rsidRPr="00F726DB">
        <w:rPr>
          <w:rFonts w:ascii="Trebuchet MS" w:hAnsi="Trebuchet MS"/>
        </w:rPr>
        <w:t xml:space="preserve"> functional properties are simply complex properties built up out of physical properties and their causal powers and relations, we have explained </w:t>
      </w:r>
      <w:r w:rsidRPr="00F726DB">
        <w:rPr>
          <w:rFonts w:ascii="Trebuchet MS" w:hAnsi="Trebuchet MS"/>
          <w:i/>
          <w:iCs/>
        </w:rPr>
        <w:t>why</w:t>
      </w:r>
      <w:r w:rsidRPr="00F726DB">
        <w:rPr>
          <w:rFonts w:ascii="Trebuchet MS" w:hAnsi="Trebuchet MS"/>
        </w:rPr>
        <w:t xml:space="preserve"> and </w:t>
      </w:r>
      <w:r w:rsidRPr="00F726DB">
        <w:rPr>
          <w:rFonts w:ascii="Trebuchet MS" w:hAnsi="Trebuchet MS"/>
          <w:i/>
        </w:rPr>
        <w:t>how</w:t>
      </w:r>
      <w:r w:rsidRPr="00F726DB">
        <w:rPr>
          <w:rFonts w:ascii="Trebuchet MS" w:hAnsi="Trebuchet MS"/>
          <w:iCs/>
        </w:rPr>
        <w:t xml:space="preserve"> mental properties s</w:t>
      </w:r>
      <w:r w:rsidRPr="00F726DB">
        <w:rPr>
          <w:rFonts w:ascii="Trebuchet MS" w:hAnsi="Trebuchet MS"/>
          <w:iCs/>
        </w:rPr>
        <w:t xml:space="preserve">upervene on physical ones. This demonstrates that we can have explanatory reduction without ontological reduction. </w:t>
      </w:r>
    </w:p>
    <w:p w:rsidR="00000000" w:rsidRPr="00F726DB" w:rsidRDefault="00434E9D">
      <w:pPr>
        <w:rPr>
          <w:rFonts w:ascii="Trebuchet MS" w:hAnsi="Trebuchet MS"/>
          <w:iCs/>
        </w:rPr>
      </w:pPr>
    </w:p>
    <w:p w:rsidR="00000000" w:rsidRPr="00F726DB" w:rsidRDefault="00434E9D">
      <w:pPr>
        <w:rPr>
          <w:rFonts w:ascii="Trebuchet MS" w:hAnsi="Trebuchet MS"/>
          <w:iCs/>
        </w:rPr>
      </w:pPr>
      <w:r w:rsidRPr="00F726DB">
        <w:rPr>
          <w:rFonts w:ascii="Trebuchet MS" w:hAnsi="Trebuchet MS"/>
          <w:iCs/>
        </w:rPr>
        <w:t>The strength of explanatory reduction can vary. The form just expressed, that our understanding of the relationships between one kind of pr</w:t>
      </w:r>
      <w:r w:rsidRPr="00F726DB">
        <w:rPr>
          <w:rFonts w:ascii="Trebuchet MS" w:hAnsi="Trebuchet MS"/>
          <w:iCs/>
        </w:rPr>
        <w:t xml:space="preserve">operty and another, is improved is relatively weak. A much stronger form is </w:t>
      </w:r>
      <w:r w:rsidRPr="00F726DB">
        <w:rPr>
          <w:rFonts w:ascii="Trebuchet MS" w:hAnsi="Trebuchet MS"/>
          <w:i/>
        </w:rPr>
        <w:t>theoretical</w:t>
      </w:r>
      <w:r w:rsidRPr="00F726DB">
        <w:rPr>
          <w:rFonts w:ascii="Trebuchet MS" w:hAnsi="Trebuchet MS"/>
          <w:iCs/>
        </w:rPr>
        <w:t xml:space="preserve"> reduction, i.e. the reduction of the laws of one theory to those of another. For there to be theoretical reduction of mental properties to physical ones, we would need </w:t>
      </w:r>
      <w:r w:rsidRPr="00F726DB">
        <w:rPr>
          <w:rFonts w:ascii="Trebuchet MS" w:hAnsi="Trebuchet MS"/>
          <w:iCs/>
        </w:rPr>
        <w:t xml:space="preserve">to formulate laws that mapped one kind of property onto another, so that the laws which govern physics would be able to pick out mental properties and apply to them as well. Multiple realizability once again gives us reason to think that such </w:t>
      </w:r>
      <w:r w:rsidRPr="00F726DB">
        <w:rPr>
          <w:rFonts w:ascii="Trebuchet MS" w:hAnsi="Trebuchet MS"/>
          <w:i/>
        </w:rPr>
        <w:t>laws</w:t>
      </w:r>
      <w:r w:rsidRPr="00F726DB">
        <w:rPr>
          <w:rFonts w:ascii="Trebuchet MS" w:hAnsi="Trebuchet MS"/>
          <w:iCs/>
        </w:rPr>
        <w:t xml:space="preserve"> are unli</w:t>
      </w:r>
      <w:r w:rsidRPr="00F726DB">
        <w:rPr>
          <w:rFonts w:ascii="Trebuchet MS" w:hAnsi="Trebuchet MS"/>
          <w:iCs/>
        </w:rPr>
        <w:t>kely. The patterns of interaction which are the concern of talk about mental properties just aren’t patterns from the perspective of physical properties and laws.</w:t>
      </w:r>
    </w:p>
    <w:p w:rsidR="00000000" w:rsidRPr="00F726DB" w:rsidRDefault="00434E9D">
      <w:pPr>
        <w:rPr>
          <w:rFonts w:ascii="Trebuchet MS" w:hAnsi="Trebuchet MS"/>
          <w:iCs/>
        </w:rPr>
      </w:pPr>
    </w:p>
    <w:p w:rsidR="00000000" w:rsidRPr="00F726DB" w:rsidRDefault="00434E9D">
      <w:pPr>
        <w:rPr>
          <w:rFonts w:ascii="Trebuchet MS" w:hAnsi="Trebuchet MS"/>
          <w:iCs/>
        </w:rPr>
      </w:pPr>
      <w:r w:rsidRPr="00F726DB">
        <w:rPr>
          <w:rFonts w:ascii="Trebuchet MS" w:hAnsi="Trebuchet MS"/>
          <w:iCs/>
        </w:rPr>
        <w:t>To be physicalists, then, we must accept more than supervenience, but we don’t need to accep</w:t>
      </w:r>
      <w:r w:rsidRPr="00F726DB">
        <w:rPr>
          <w:rFonts w:ascii="Trebuchet MS" w:hAnsi="Trebuchet MS"/>
          <w:iCs/>
        </w:rPr>
        <w:t>t ontological reduction. Rejecting ontological reduction makes us ‘non-reductive physicalists’. In requiring explanatory reduction (whether weak or strong), what we add to supervenience is the requirement that we can explain why and how it is mental proper</w:t>
      </w:r>
      <w:r w:rsidRPr="00F726DB">
        <w:rPr>
          <w:rFonts w:ascii="Trebuchet MS" w:hAnsi="Trebuchet MS"/>
          <w:iCs/>
        </w:rPr>
        <w:t>ties supervene on physical ones.</w:t>
      </w:r>
    </w:p>
    <w:p w:rsidR="00000000" w:rsidRPr="00F726DB" w:rsidRDefault="00434E9D">
      <w:pPr>
        <w:rPr>
          <w:rFonts w:ascii="Trebuchet MS" w:hAnsi="Trebuchet MS"/>
          <w:i/>
        </w:rPr>
      </w:pPr>
    </w:p>
    <w:p w:rsidR="00000000" w:rsidRPr="00F726DB" w:rsidRDefault="00434E9D">
      <w:pPr>
        <w:pStyle w:val="Heading1"/>
        <w:rPr>
          <w:rFonts w:ascii="Trebuchet MS" w:hAnsi="Trebuchet MS"/>
          <w:b/>
          <w:caps/>
          <w:u w:val="none"/>
        </w:rPr>
      </w:pPr>
      <w:bookmarkStart w:id="0" w:name="_GoBack"/>
      <w:r w:rsidRPr="00F726DB">
        <w:rPr>
          <w:rFonts w:ascii="Trebuchet MS" w:hAnsi="Trebuchet MS"/>
          <w:b/>
          <w:caps/>
          <w:u w:val="none"/>
        </w:rPr>
        <w:t>Explanation</w:t>
      </w:r>
    </w:p>
    <w:bookmarkEnd w:id="0"/>
    <w:p w:rsidR="00000000" w:rsidRPr="00F726DB" w:rsidRDefault="00434E9D">
      <w:pPr>
        <w:rPr>
          <w:rFonts w:ascii="Trebuchet MS" w:hAnsi="Trebuchet MS"/>
        </w:rPr>
      </w:pPr>
      <w:r w:rsidRPr="00F726DB">
        <w:rPr>
          <w:rFonts w:ascii="Trebuchet MS" w:hAnsi="Trebuchet MS"/>
        </w:rPr>
        <w:t xml:space="preserve">Some philosophers have argued that the best way to understand non-reductive physicalism is in terms of </w:t>
      </w:r>
      <w:r w:rsidRPr="00F726DB">
        <w:rPr>
          <w:rFonts w:ascii="Trebuchet MS" w:hAnsi="Trebuchet MS"/>
          <w:i/>
          <w:iCs/>
        </w:rPr>
        <w:t>emergence</w:t>
      </w:r>
      <w:r w:rsidRPr="00F726DB">
        <w:rPr>
          <w:rFonts w:ascii="Trebuchet MS" w:hAnsi="Trebuchet MS"/>
        </w:rPr>
        <w:t>. That mental properties ‘emerged’ from physical ones would both account for why they are not iden</w:t>
      </w:r>
      <w:r w:rsidRPr="00F726DB">
        <w:rPr>
          <w:rFonts w:ascii="Trebuchet MS" w:hAnsi="Trebuchet MS"/>
        </w:rPr>
        <w:t>tical to them, but also why they supervene on them. The difficulty with the suggestion is that emergence is very poorly understood, and what the criteria are for a property being ‘emergent’ are very unclear. The fundamental idea is that emergent properties</w:t>
      </w:r>
      <w:r w:rsidRPr="00F726DB">
        <w:rPr>
          <w:rFonts w:ascii="Trebuchet MS" w:hAnsi="Trebuchet MS"/>
        </w:rPr>
        <w:t xml:space="preserve"> are ‘genuinely novel’. But if they are </w:t>
      </w:r>
      <w:r w:rsidRPr="00F726DB">
        <w:rPr>
          <w:rFonts w:ascii="Trebuchet MS" w:hAnsi="Trebuchet MS"/>
          <w:i/>
          <w:iCs/>
        </w:rPr>
        <w:t>too</w:t>
      </w:r>
      <w:r w:rsidRPr="00F726DB">
        <w:rPr>
          <w:rFonts w:ascii="Trebuchet MS" w:hAnsi="Trebuchet MS"/>
        </w:rPr>
        <w:t xml:space="preserve"> novel, we might end up denying physicalism, and if they are not sufficiently novel, it isn’t clear that emergentism is the right way to describe them. (Perhaps all we need to say is that although physical propert</w:t>
      </w:r>
      <w:r w:rsidRPr="00F726DB">
        <w:rPr>
          <w:rFonts w:ascii="Trebuchet MS" w:hAnsi="Trebuchet MS"/>
        </w:rPr>
        <w:t xml:space="preserve">ies </w:t>
      </w:r>
      <w:r w:rsidRPr="00F726DB">
        <w:rPr>
          <w:rFonts w:ascii="Trebuchet MS" w:hAnsi="Trebuchet MS"/>
          <w:i/>
          <w:iCs/>
        </w:rPr>
        <w:t>must</w:t>
      </w:r>
      <w:r w:rsidRPr="00F726DB">
        <w:rPr>
          <w:rFonts w:ascii="Trebuchet MS" w:hAnsi="Trebuchet MS"/>
        </w:rPr>
        <w:t xml:space="preserve"> fix all other properties (physicalism), this wasn’t something we could necessarily have known in advance. The status of this claim is akin to ‘although water </w:t>
      </w:r>
      <w:r w:rsidRPr="00F726DB">
        <w:rPr>
          <w:rFonts w:ascii="Trebuchet MS" w:hAnsi="Trebuchet MS"/>
          <w:i/>
          <w:iCs/>
        </w:rPr>
        <w:t>must</w:t>
      </w:r>
      <w:r w:rsidRPr="00F726DB">
        <w:rPr>
          <w:rFonts w:ascii="Trebuchet MS" w:hAnsi="Trebuchet MS"/>
        </w:rPr>
        <w:t xml:space="preserve"> be H</w:t>
      </w:r>
      <w:r w:rsidRPr="00F726DB">
        <w:rPr>
          <w:rFonts w:ascii="Trebuchet MS" w:hAnsi="Trebuchet MS"/>
          <w:vertAlign w:val="subscript"/>
        </w:rPr>
        <w:t>2</w:t>
      </w:r>
      <w:r w:rsidRPr="00F726DB">
        <w:rPr>
          <w:rFonts w:ascii="Trebuchet MS" w:hAnsi="Trebuchet MS"/>
        </w:rPr>
        <w:t>O, this was something we had to find out’ (the reason water must be H</w:t>
      </w:r>
      <w:r w:rsidRPr="00F726DB">
        <w:rPr>
          <w:rFonts w:ascii="Trebuchet MS" w:hAnsi="Trebuchet MS"/>
          <w:vertAlign w:val="subscript"/>
        </w:rPr>
        <w:t>2</w:t>
      </w:r>
      <w:r w:rsidRPr="00F726DB">
        <w:rPr>
          <w:rFonts w:ascii="Trebuchet MS" w:hAnsi="Trebuchet MS"/>
        </w:rPr>
        <w:t>O is that</w:t>
      </w:r>
      <w:r w:rsidRPr="00F726DB">
        <w:rPr>
          <w:rFonts w:ascii="Trebuchet MS" w:hAnsi="Trebuchet MS"/>
        </w:rPr>
        <w:t>, given that water is H</w:t>
      </w:r>
      <w:r w:rsidRPr="00F726DB">
        <w:rPr>
          <w:rFonts w:ascii="Trebuchet MS" w:hAnsi="Trebuchet MS"/>
          <w:vertAlign w:val="subscript"/>
        </w:rPr>
        <w:t>2</w:t>
      </w:r>
      <w:r w:rsidRPr="00F726DB">
        <w:rPr>
          <w:rFonts w:ascii="Trebuchet MS" w:hAnsi="Trebuchet MS"/>
        </w:rPr>
        <w:t>O, if it wasn’t, it wouldn’t in fact be water).)</w:t>
      </w:r>
    </w:p>
    <w:p w:rsidR="00000000" w:rsidRPr="00F726DB" w:rsidRDefault="00434E9D">
      <w:pPr>
        <w:rPr>
          <w:rFonts w:ascii="Trebuchet MS" w:hAnsi="Trebuchet MS"/>
        </w:rPr>
      </w:pPr>
    </w:p>
    <w:p w:rsidR="00000000" w:rsidRPr="00F726DB" w:rsidRDefault="00434E9D">
      <w:pPr>
        <w:rPr>
          <w:rFonts w:ascii="Trebuchet MS" w:hAnsi="Trebuchet MS"/>
        </w:rPr>
      </w:pPr>
      <w:r w:rsidRPr="00F726DB">
        <w:rPr>
          <w:rFonts w:ascii="Trebuchet MS" w:hAnsi="Trebuchet MS"/>
        </w:rPr>
        <w:t xml:space="preserve">We cannot go into this debate, but it is interesting to note that Tim Crane argues that the best account of emergentism </w:t>
      </w:r>
      <w:r w:rsidRPr="00F726DB">
        <w:rPr>
          <w:rFonts w:ascii="Trebuchet MS" w:hAnsi="Trebuchet MS"/>
          <w:i/>
          <w:iCs/>
        </w:rPr>
        <w:t>is</w:t>
      </w:r>
      <w:r w:rsidRPr="00F726DB">
        <w:rPr>
          <w:rFonts w:ascii="Trebuchet MS" w:hAnsi="Trebuchet MS"/>
        </w:rPr>
        <w:t xml:space="preserve"> one that rejects physicalism. Mental properties, he claims,</w:t>
      </w:r>
      <w:r w:rsidRPr="00F726DB">
        <w:rPr>
          <w:rFonts w:ascii="Trebuchet MS" w:hAnsi="Trebuchet MS"/>
        </w:rPr>
        <w:t xml:space="preserve"> have a distinct causal efficacy, and this establishes that they are distinct from physical properties. But the claim that they have a distinct causal efficacy means that we must deny the completeness of physics; and so physicalism is false. This theory, h</w:t>
      </w:r>
      <w:r w:rsidRPr="00F726DB">
        <w:rPr>
          <w:rFonts w:ascii="Trebuchet MS" w:hAnsi="Trebuchet MS"/>
        </w:rPr>
        <w:t xml:space="preserve">owever, still accepts supervenience; but unlike non-reductive physicalism, it does not say there </w:t>
      </w:r>
      <w:r w:rsidRPr="00F726DB">
        <w:rPr>
          <w:rFonts w:ascii="Trebuchet MS" w:hAnsi="Trebuchet MS"/>
          <w:i/>
          <w:iCs/>
        </w:rPr>
        <w:t>must</w:t>
      </w:r>
      <w:r w:rsidRPr="00F726DB">
        <w:rPr>
          <w:rFonts w:ascii="Trebuchet MS" w:hAnsi="Trebuchet MS"/>
        </w:rPr>
        <w:t xml:space="preserve"> be explanatory reduction. Whether we can explain how and why mental properties supervene on physical ones is an empirical matter, so we’ll just have to wa</w:t>
      </w:r>
      <w:r w:rsidRPr="00F726DB">
        <w:rPr>
          <w:rFonts w:ascii="Trebuchet MS" w:hAnsi="Trebuchet MS"/>
        </w:rPr>
        <w:t>it and see.</w:t>
      </w:r>
    </w:p>
    <w:p w:rsidR="00000000" w:rsidRPr="00F726DB" w:rsidRDefault="00434E9D">
      <w:pPr>
        <w:rPr>
          <w:rFonts w:ascii="Trebuchet MS" w:hAnsi="Trebuchet MS"/>
        </w:rPr>
      </w:pPr>
    </w:p>
    <w:p w:rsidR="00434E9D" w:rsidRPr="00F726DB" w:rsidRDefault="00434E9D">
      <w:pPr>
        <w:rPr>
          <w:rFonts w:ascii="Trebuchet MS" w:hAnsi="Trebuchet MS"/>
        </w:rPr>
      </w:pPr>
      <w:r w:rsidRPr="00F726DB">
        <w:rPr>
          <w:rFonts w:ascii="Trebuchet MS" w:hAnsi="Trebuchet MS"/>
        </w:rPr>
        <w:t>Many philosophers have felt that this position is at odds with science, that science is somehow committed to physicalism. But it is perhaps better understood as a question about the limits of scientific enquiry. Physicalists believe that there</w:t>
      </w:r>
      <w:r w:rsidRPr="00F726DB">
        <w:rPr>
          <w:rFonts w:ascii="Trebuchet MS" w:hAnsi="Trebuchet MS"/>
        </w:rPr>
        <w:t xml:space="preserve"> </w:t>
      </w:r>
      <w:r w:rsidRPr="00F726DB">
        <w:rPr>
          <w:rFonts w:ascii="Trebuchet MS" w:hAnsi="Trebuchet MS"/>
          <w:i/>
          <w:iCs/>
        </w:rPr>
        <w:t>must</w:t>
      </w:r>
      <w:r w:rsidRPr="00F726DB">
        <w:rPr>
          <w:rFonts w:ascii="Trebuchet MS" w:hAnsi="Trebuchet MS"/>
        </w:rPr>
        <w:t xml:space="preserve"> be a successful explanation of mental properties, usually in terms of neuroscience. Crane leaves it open as to whether there is an explanation of how and why mental properties supervene on physical ones. But he argues that mental properties have thei</w:t>
      </w:r>
      <w:r w:rsidRPr="00F726DB">
        <w:rPr>
          <w:rFonts w:ascii="Trebuchet MS" w:hAnsi="Trebuchet MS"/>
        </w:rPr>
        <w:t>r own causal efficacy, so no complete explanation of the world can leave them out. Other philosophers have argued that mental properties cannot be left out of a complete explanation of the world for the different reason that they are ineradicably subjectiv</w:t>
      </w:r>
      <w:r w:rsidRPr="00F726DB">
        <w:rPr>
          <w:rFonts w:ascii="Trebuchet MS" w:hAnsi="Trebuchet MS"/>
        </w:rPr>
        <w:t>e. This limits scientific explanation in a different way, viz. that because scientific explanations are always objective, there will be an important way in which they cannot account for mental properties. Finally, John Searle (</w:t>
      </w:r>
      <w:r w:rsidRPr="00F726DB">
        <w:rPr>
          <w:rFonts w:ascii="Trebuchet MS" w:hAnsi="Trebuchet MS"/>
          <w:i/>
          <w:iCs/>
        </w:rPr>
        <w:t>The Rediscovery of the Mind</w:t>
      </w:r>
      <w:r w:rsidRPr="00F726DB">
        <w:rPr>
          <w:rFonts w:ascii="Trebuchet MS" w:hAnsi="Trebuchet MS"/>
        </w:rPr>
        <w:t xml:space="preserve">, </w:t>
      </w:r>
      <w:r w:rsidRPr="00F726DB">
        <w:rPr>
          <w:rFonts w:ascii="Trebuchet MS" w:hAnsi="Trebuchet MS"/>
        </w:rPr>
        <w:t>Ch. 5) disagrees with Crane, arguing for the reduction of the causal powers of mental properties to those of physical properties, but he agrees with the point about subjectivity. However, he goes on to claim that the fact that science cannot explain subjec</w:t>
      </w:r>
      <w:r w:rsidRPr="00F726DB">
        <w:rPr>
          <w:rFonts w:ascii="Trebuchet MS" w:hAnsi="Trebuchet MS"/>
        </w:rPr>
        <w:t>tive mental properties, this has no metaphysical consequences; and that once we understand how our explanations are guided by particular interests we have in what we wish to explain, we will not conclude that the inability of science to explain consciousne</w:t>
      </w:r>
      <w:r w:rsidRPr="00F726DB">
        <w:rPr>
          <w:rFonts w:ascii="Trebuchet MS" w:hAnsi="Trebuchet MS"/>
        </w:rPr>
        <w:t>ss implies anything strange about the world.</w:t>
      </w:r>
    </w:p>
    <w:sectPr w:rsidR="00434E9D" w:rsidRPr="00F726DB" w:rsidSect="00F726DB">
      <w:headerReference w:type="first" r:id="rId6"/>
      <w:pgSz w:w="12240" w:h="15840"/>
      <w:pgMar w:top="1440" w:right="1440" w:bottom="1440" w:left="1440" w:header="706"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34E9D" w:rsidRDefault="00434E9D" w:rsidP="00F726DB">
      <w:r>
        <w:separator/>
      </w:r>
    </w:p>
  </w:endnote>
  <w:endnote w:type="continuationSeparator" w:id="0">
    <w:p w:rsidR="00434E9D" w:rsidRDefault="00434E9D" w:rsidP="00F726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34E9D" w:rsidRDefault="00434E9D" w:rsidP="00F726DB">
      <w:r>
        <w:separator/>
      </w:r>
    </w:p>
  </w:footnote>
  <w:footnote w:type="continuationSeparator" w:id="0">
    <w:p w:rsidR="00434E9D" w:rsidRDefault="00434E9D" w:rsidP="00F726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726DB" w:rsidRDefault="00F726DB" w:rsidP="00F726DB">
    <w:pPr>
      <w:pStyle w:val="Header"/>
      <w:jc w:val="right"/>
    </w:pPr>
    <w:r>
      <w:t>© Michael Lacewing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oNotTrackMoves/>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C272E"/>
    <w:rsid w:val="00434E9D"/>
    <w:rsid w:val="00AC272E"/>
    <w:rsid w:val="00F726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C93CF0"/>
  <w15:chartTrackingRefBased/>
  <w15:docId w15:val="{4F77428B-D6AB-A741-8BF5-0875D737E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u w:val="single"/>
    </w:rPr>
  </w:style>
  <w:style w:type="paragraph" w:styleId="Heading6">
    <w:name w:val="heading 6"/>
    <w:basedOn w:val="Normal"/>
    <w:next w:val="Normal"/>
    <w:qFormat/>
    <w:pPr>
      <w:keepNext/>
      <w:outlineLvl w:val="5"/>
    </w:pPr>
    <w:rPr>
      <w:rFonts w:ascii="Garamond" w:hAnsi="Garamond"/>
      <w:sz w:val="28"/>
    </w:rPr>
  </w:style>
  <w:style w:type="paragraph" w:styleId="Heading7">
    <w:name w:val="heading 7"/>
    <w:basedOn w:val="Normal"/>
    <w:next w:val="Normal"/>
    <w:qFormat/>
    <w:pPr>
      <w:keepNext/>
      <w:jc w:val="right"/>
      <w:outlineLvl w:val="6"/>
    </w:pPr>
    <w:rPr>
      <w:rFonts w:ascii="Garamond" w:hAnsi="Garamond"/>
      <w:sz w:val="28"/>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26DB"/>
    <w:pPr>
      <w:tabs>
        <w:tab w:val="center" w:pos="4513"/>
        <w:tab w:val="right" w:pos="9026"/>
      </w:tabs>
    </w:pPr>
  </w:style>
  <w:style w:type="character" w:customStyle="1" w:styleId="HeaderChar">
    <w:name w:val="Header Char"/>
    <w:link w:val="Header"/>
    <w:uiPriority w:val="99"/>
    <w:rsid w:val="00F726DB"/>
    <w:rPr>
      <w:sz w:val="24"/>
      <w:szCs w:val="24"/>
    </w:rPr>
  </w:style>
  <w:style w:type="paragraph" w:styleId="Footer">
    <w:name w:val="footer"/>
    <w:basedOn w:val="Normal"/>
    <w:link w:val="FooterChar"/>
    <w:uiPriority w:val="99"/>
    <w:unhideWhenUsed/>
    <w:rsid w:val="00F726DB"/>
    <w:pPr>
      <w:tabs>
        <w:tab w:val="center" w:pos="4513"/>
        <w:tab w:val="right" w:pos="9026"/>
      </w:tabs>
    </w:pPr>
  </w:style>
  <w:style w:type="character" w:customStyle="1" w:styleId="FooterChar">
    <w:name w:val="Footer Char"/>
    <w:link w:val="Footer"/>
    <w:uiPriority w:val="99"/>
    <w:rsid w:val="00F726D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1780</Words>
  <Characters>9509</Characters>
  <Application>Microsoft Office Word</Application>
  <DocSecurity>0</DocSecurity>
  <Lines>148</Lines>
  <Paragraphs>39</Paragraphs>
  <ScaleCrop>false</ScaleCrop>
  <HeadingPairs>
    <vt:vector size="2" baseType="variant">
      <vt:variant>
        <vt:lpstr>Title</vt:lpstr>
      </vt:variant>
      <vt:variant>
        <vt:i4>1</vt:i4>
      </vt:variant>
    </vt:vector>
  </HeadingPairs>
  <TitlesOfParts>
    <vt:vector size="1" baseType="lpstr">
      <vt:lpstr> </vt:lpstr>
    </vt:vector>
  </TitlesOfParts>
  <Company>Heythrop College</Company>
  <LinksUpToDate>false</LinksUpToDate>
  <CharactersWithSpaces>11250</CharactersWithSpaces>
  <SharedDoc>false</SharedDoc>
  <HLinks>
    <vt:vector size="6" baseType="variant">
      <vt:variant>
        <vt:i4>196714</vt:i4>
      </vt:variant>
      <vt:variant>
        <vt:i4>1025</vt:i4>
      </vt:variant>
      <vt:variant>
        <vt:i4>1025</vt:i4>
      </vt:variant>
      <vt:variant>
        <vt:i4>1</vt:i4>
      </vt:variant>
      <vt:variant>
        <vt:lpwstr>..\..\business\frankrgb.jpg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lacewingm</dc:creator>
  <cp:keywords/>
  <dc:description/>
  <cp:lastModifiedBy>Michael Lacewing</cp:lastModifiedBy>
  <cp:revision>3</cp:revision>
  <dcterms:created xsi:type="dcterms:W3CDTF">2018-04-03T15:41:00Z</dcterms:created>
  <dcterms:modified xsi:type="dcterms:W3CDTF">2018-04-03T15:49:00Z</dcterms:modified>
</cp:coreProperties>
</file>