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CB53E09" w14:textId="77777777" w:rsidR="00B665C4" w:rsidRPr="00135FEE" w:rsidRDefault="00135FEE">
      <w:pPr>
        <w:pStyle w:val="Heading1"/>
        <w:jc w:val="center"/>
        <w:rPr>
          <w:rFonts w:ascii="Trebuchet MS" w:hAnsi="Trebuchet MS"/>
          <w:b/>
          <w:sz w:val="28"/>
          <w:szCs w:val="28"/>
          <w:u w:val="none"/>
        </w:rPr>
      </w:pPr>
      <w:r>
        <w:rPr>
          <w:rFonts w:ascii="Trebuchet MS" w:hAnsi="Trebuchet MS"/>
          <w:b/>
          <w:sz w:val="28"/>
          <w:szCs w:val="28"/>
          <w:u w:val="none"/>
        </w:rPr>
        <w:t>Normative and metaethical r</w:t>
      </w:r>
      <w:r w:rsidR="00026AF6" w:rsidRPr="00135FEE">
        <w:rPr>
          <w:rFonts w:ascii="Trebuchet MS" w:hAnsi="Trebuchet MS"/>
          <w:b/>
          <w:sz w:val="28"/>
          <w:szCs w:val="28"/>
          <w:u w:val="none"/>
        </w:rPr>
        <w:t>elativism</w:t>
      </w:r>
      <w:r>
        <w:rPr>
          <w:rFonts w:ascii="Trebuchet MS" w:hAnsi="Trebuchet MS"/>
          <w:b/>
          <w:sz w:val="28"/>
          <w:szCs w:val="28"/>
          <w:u w:val="none"/>
        </w:rPr>
        <w:t xml:space="preserve"> and absolutism</w:t>
      </w:r>
    </w:p>
    <w:p w14:paraId="4019B178" w14:textId="77777777" w:rsidR="00B665C4" w:rsidRDefault="00B665C4">
      <w:pPr>
        <w:rPr>
          <w:rFonts w:ascii="Trebuchet MS" w:hAnsi="Trebuchet MS"/>
        </w:rPr>
      </w:pPr>
    </w:p>
    <w:p w14:paraId="34BA118A" w14:textId="77777777" w:rsidR="00135FEE" w:rsidRPr="00135FEE" w:rsidRDefault="00135FEE">
      <w:pPr>
        <w:rPr>
          <w:rFonts w:ascii="Trebuchet MS" w:hAnsi="Trebuchet MS"/>
        </w:rPr>
      </w:pPr>
    </w:p>
    <w:p w14:paraId="613F9B1F" w14:textId="77777777" w:rsidR="00B665C4" w:rsidRPr="00135FEE" w:rsidRDefault="00026AF6">
      <w:pPr>
        <w:pStyle w:val="Heading3"/>
        <w:rPr>
          <w:rFonts w:ascii="Trebuchet MS" w:hAnsi="Trebuchet MS"/>
          <w:i w:val="0"/>
          <w:iCs w:val="0"/>
          <w:caps/>
        </w:rPr>
      </w:pPr>
      <w:r w:rsidRPr="00135FEE">
        <w:rPr>
          <w:rFonts w:ascii="Trebuchet MS" w:hAnsi="Trebuchet MS"/>
          <w:i w:val="0"/>
          <w:iCs w:val="0"/>
          <w:caps/>
        </w:rPr>
        <w:t>Normative and metaethical moral theories</w:t>
      </w:r>
    </w:p>
    <w:p w14:paraId="602ED2BF" w14:textId="77D95778" w:rsidR="00B665C4" w:rsidRPr="00135FEE" w:rsidRDefault="00026AF6">
      <w:pPr>
        <w:rPr>
          <w:rFonts w:ascii="Trebuchet MS" w:hAnsi="Trebuchet MS"/>
        </w:rPr>
      </w:pPr>
      <w:r w:rsidRPr="00135FEE">
        <w:rPr>
          <w:rFonts w:ascii="Trebuchet MS" w:hAnsi="Trebuchet MS"/>
        </w:rPr>
        <w:t>The idea</w:t>
      </w:r>
      <w:r w:rsidR="00135FEE">
        <w:rPr>
          <w:rFonts w:ascii="Trebuchet MS" w:hAnsi="Trebuchet MS"/>
        </w:rPr>
        <w:t>s</w:t>
      </w:r>
      <w:r w:rsidRPr="00135FEE">
        <w:rPr>
          <w:rFonts w:ascii="Trebuchet MS" w:hAnsi="Trebuchet MS"/>
        </w:rPr>
        <w:t xml:space="preserve"> of relativism and absolutism can be used in two different ways, depending on whether we are talking about </w:t>
      </w:r>
      <w:r w:rsidRPr="00135FEE">
        <w:rPr>
          <w:rFonts w:ascii="Trebuchet MS" w:hAnsi="Trebuchet MS"/>
          <w:i/>
          <w:iCs/>
        </w:rPr>
        <w:t xml:space="preserve">normative </w:t>
      </w:r>
      <w:r w:rsidRPr="004B00BE">
        <w:rPr>
          <w:rFonts w:ascii="Trebuchet MS" w:hAnsi="Trebuchet MS"/>
          <w:iCs/>
        </w:rPr>
        <w:t>moral theories</w:t>
      </w:r>
      <w:r w:rsidRPr="00135FEE">
        <w:rPr>
          <w:rFonts w:ascii="Trebuchet MS" w:hAnsi="Trebuchet MS"/>
        </w:rPr>
        <w:t xml:space="preserve"> or </w:t>
      </w:r>
      <w:r w:rsidRPr="00135FEE">
        <w:rPr>
          <w:rFonts w:ascii="Trebuchet MS" w:hAnsi="Trebuchet MS"/>
          <w:i/>
          <w:iCs/>
        </w:rPr>
        <w:t>metaethical</w:t>
      </w:r>
      <w:r w:rsidRPr="00135FEE">
        <w:rPr>
          <w:rFonts w:ascii="Trebuchet MS" w:hAnsi="Trebuchet MS"/>
        </w:rPr>
        <w:t xml:space="preserve"> theories. Normative moral theories are theories about what is right and what is good which we can use in practical cases, e.g. utilitarianism, situation ethics, Kant’s theory. Metaethical theories are theories about the </w:t>
      </w:r>
      <w:r w:rsidRPr="00135FEE">
        <w:rPr>
          <w:rFonts w:ascii="Trebuchet MS" w:hAnsi="Trebuchet MS"/>
          <w:i/>
        </w:rPr>
        <w:t>very ideas</w:t>
      </w:r>
      <w:r w:rsidRPr="00135FEE">
        <w:rPr>
          <w:rFonts w:ascii="Trebuchet MS" w:hAnsi="Trebuchet MS"/>
          <w:iCs/>
        </w:rPr>
        <w:t>, the concepts,</w:t>
      </w:r>
      <w:r w:rsidRPr="00135FEE">
        <w:rPr>
          <w:rFonts w:ascii="Trebuchet MS" w:hAnsi="Trebuchet MS"/>
        </w:rPr>
        <w:t xml:space="preserve"> of right and wrong, good and bad, e.g. whether moral judgements are objectively true or false.</w:t>
      </w:r>
    </w:p>
    <w:p w14:paraId="7F57C518" w14:textId="77777777" w:rsidR="00B665C4" w:rsidRPr="00135FEE" w:rsidRDefault="00B665C4">
      <w:pPr>
        <w:rPr>
          <w:rFonts w:ascii="Trebuchet MS" w:hAnsi="Trebuchet MS"/>
        </w:rPr>
      </w:pPr>
    </w:p>
    <w:p w14:paraId="65313682" w14:textId="77777777" w:rsidR="00B665C4" w:rsidRPr="00135FEE" w:rsidRDefault="00026AF6">
      <w:pPr>
        <w:pStyle w:val="Heading3"/>
        <w:rPr>
          <w:rFonts w:ascii="Trebuchet MS" w:hAnsi="Trebuchet MS"/>
          <w:i w:val="0"/>
          <w:iCs w:val="0"/>
          <w:caps/>
        </w:rPr>
      </w:pPr>
      <w:r w:rsidRPr="00135FEE">
        <w:rPr>
          <w:rFonts w:ascii="Trebuchet MS" w:hAnsi="Trebuchet MS"/>
          <w:i w:val="0"/>
          <w:iCs w:val="0"/>
          <w:caps/>
        </w:rPr>
        <w:t>Two senses of ‘relativism’</w:t>
      </w:r>
    </w:p>
    <w:p w14:paraId="2C04FEC2" w14:textId="71DA4ECE" w:rsidR="00B665C4" w:rsidRPr="00135FEE" w:rsidRDefault="00026AF6">
      <w:pPr>
        <w:rPr>
          <w:rFonts w:ascii="Trebuchet MS" w:hAnsi="Trebuchet MS"/>
        </w:rPr>
      </w:pPr>
      <w:r w:rsidRPr="00135FEE">
        <w:rPr>
          <w:rFonts w:ascii="Trebuchet MS" w:hAnsi="Trebuchet MS"/>
        </w:rPr>
        <w:t>Some types of normative moral theory, e.g. act utilitarianism and situation ethics, claim that types of action, e.g. abortion and euthanasia, a</w:t>
      </w:r>
      <w:r w:rsidR="004B00BE">
        <w:rPr>
          <w:rFonts w:ascii="Trebuchet MS" w:hAnsi="Trebuchet MS"/>
        </w:rPr>
        <w:t>re not always right or wrong. Instead, whether they are right</w:t>
      </w:r>
      <w:r w:rsidRPr="00135FEE">
        <w:rPr>
          <w:rFonts w:ascii="Trebuchet MS" w:hAnsi="Trebuchet MS"/>
        </w:rPr>
        <w:t xml:space="preserve"> depends on the particular, individual situation. Whether an action is right or wrong for these theories is </w:t>
      </w:r>
      <w:r w:rsidRPr="00135FEE">
        <w:rPr>
          <w:rFonts w:ascii="Trebuchet MS" w:hAnsi="Trebuchet MS"/>
          <w:i/>
          <w:iCs/>
        </w:rPr>
        <w:t>relative to the situation</w:t>
      </w:r>
      <w:r w:rsidRPr="00135FEE">
        <w:rPr>
          <w:rFonts w:ascii="Trebuchet MS" w:hAnsi="Trebuchet MS"/>
        </w:rPr>
        <w:t xml:space="preserve">. </w:t>
      </w:r>
      <w:r w:rsidR="004B00BE">
        <w:rPr>
          <w:rFonts w:ascii="Trebuchet MS" w:hAnsi="Trebuchet MS"/>
        </w:rPr>
        <w:t>T</w:t>
      </w:r>
      <w:r w:rsidR="00135FEE">
        <w:rPr>
          <w:rFonts w:ascii="Trebuchet MS" w:hAnsi="Trebuchet MS"/>
        </w:rPr>
        <w:t>his</w:t>
      </w:r>
      <w:r w:rsidR="004B00BE">
        <w:rPr>
          <w:rFonts w:ascii="Trebuchet MS" w:hAnsi="Trebuchet MS"/>
        </w:rPr>
        <w:t xml:space="preserve"> is</w:t>
      </w:r>
      <w:r w:rsidR="00135FEE">
        <w:rPr>
          <w:rFonts w:ascii="Trebuchet MS" w:hAnsi="Trebuchet MS"/>
        </w:rPr>
        <w:t xml:space="preserve"> ‘normative relativism’. </w:t>
      </w:r>
      <w:r w:rsidRPr="00135FEE">
        <w:rPr>
          <w:rFonts w:ascii="Trebuchet MS" w:hAnsi="Trebuchet MS"/>
        </w:rPr>
        <w:t xml:space="preserve">But notice that both act utilitarianism and situation ethics hold on to one </w:t>
      </w:r>
      <w:r w:rsidRPr="00135FEE">
        <w:rPr>
          <w:rFonts w:ascii="Trebuchet MS" w:hAnsi="Trebuchet MS"/>
          <w:i/>
          <w:iCs/>
        </w:rPr>
        <w:t>absolute</w:t>
      </w:r>
      <w:r w:rsidRPr="00135FEE">
        <w:rPr>
          <w:rFonts w:ascii="Trebuchet MS" w:hAnsi="Trebuchet MS"/>
        </w:rPr>
        <w:t xml:space="preserve"> </w:t>
      </w:r>
      <w:r w:rsidRPr="00135FEE">
        <w:rPr>
          <w:rFonts w:ascii="Trebuchet MS" w:hAnsi="Trebuchet MS"/>
          <w:i/>
          <w:iCs/>
        </w:rPr>
        <w:t>standard</w:t>
      </w:r>
      <w:r w:rsidRPr="00135FEE">
        <w:rPr>
          <w:rFonts w:ascii="Trebuchet MS" w:hAnsi="Trebuchet MS"/>
        </w:rPr>
        <w:t>, that an act is right if it causes the greatest happiness or is a loving act.</w:t>
      </w:r>
      <w:r w:rsidR="004B00BE">
        <w:rPr>
          <w:rFonts w:ascii="Trebuchet MS" w:hAnsi="Trebuchet MS"/>
        </w:rPr>
        <w:t xml:space="preserve"> This standard, they claim, is </w:t>
      </w:r>
      <w:r w:rsidR="004B00BE" w:rsidRPr="004B00BE">
        <w:rPr>
          <w:rFonts w:ascii="Trebuchet MS" w:hAnsi="Trebuchet MS"/>
          <w:i/>
        </w:rPr>
        <w:t>always</w:t>
      </w:r>
      <w:r w:rsidR="004B00BE">
        <w:rPr>
          <w:rFonts w:ascii="Trebuchet MS" w:hAnsi="Trebuchet MS"/>
        </w:rPr>
        <w:t xml:space="preserve"> the correct standard for what is right or wrong, without exception.</w:t>
      </w:r>
    </w:p>
    <w:p w14:paraId="56AE10AC" w14:textId="77777777" w:rsidR="00B665C4" w:rsidRPr="00135FEE" w:rsidRDefault="00B665C4">
      <w:pPr>
        <w:rPr>
          <w:rFonts w:ascii="Trebuchet MS" w:hAnsi="Trebuchet MS"/>
        </w:rPr>
      </w:pPr>
    </w:p>
    <w:p w14:paraId="6EC2792A" w14:textId="7B9505B3" w:rsidR="00B665C4" w:rsidRPr="00135FEE" w:rsidRDefault="00135FEE">
      <w:pPr>
        <w:rPr>
          <w:rFonts w:ascii="Trebuchet MS" w:hAnsi="Trebuchet MS"/>
        </w:rPr>
      </w:pPr>
      <w:r>
        <w:rPr>
          <w:rFonts w:ascii="Trebuchet MS" w:hAnsi="Trebuchet MS"/>
        </w:rPr>
        <w:t>Metaethical</w:t>
      </w:r>
      <w:r w:rsidR="00026AF6" w:rsidRPr="00135FEE">
        <w:rPr>
          <w:rFonts w:ascii="Trebuchet MS" w:hAnsi="Trebuchet MS"/>
        </w:rPr>
        <w:t xml:space="preserve"> relativism is a different claim. It claims that moral judgements, e.g. ‘euthanasia is wrong’, are true or false relative to a particular culture. There is no absolute truth about morality, and no absolute moral standards that are correct or incorrect, only what different cultures think.</w:t>
      </w:r>
      <w:r w:rsidR="004B00BE">
        <w:rPr>
          <w:rFonts w:ascii="Trebuchet MS" w:hAnsi="Trebuchet MS"/>
        </w:rPr>
        <w:t xml:space="preserve"> According to one culture, infanticide may always be wrong; according to another culture, infanticide may be permissible. Whether infanticide is right or wrong depends on which culture’s standard of morality is being used – and there is no universal moral standard for all cultures at all times.</w:t>
      </w:r>
    </w:p>
    <w:p w14:paraId="35AF2291" w14:textId="77777777" w:rsidR="00B665C4" w:rsidRPr="00135FEE" w:rsidRDefault="00B665C4">
      <w:pPr>
        <w:rPr>
          <w:rFonts w:ascii="Trebuchet MS" w:hAnsi="Trebuchet MS"/>
        </w:rPr>
      </w:pPr>
    </w:p>
    <w:p w14:paraId="0B75E55C" w14:textId="014B73DC" w:rsidR="00B665C4" w:rsidRPr="00135FEE" w:rsidRDefault="00026AF6">
      <w:pPr>
        <w:rPr>
          <w:rFonts w:ascii="Trebuchet MS" w:hAnsi="Trebuchet MS"/>
        </w:rPr>
      </w:pPr>
      <w:r w:rsidRPr="00135FEE">
        <w:rPr>
          <w:rFonts w:ascii="Trebuchet MS" w:hAnsi="Trebuchet MS"/>
        </w:rPr>
        <w:t>There is a big difference between these types of relativism. According to metaethical relativism, a culture cannot be wrong about whether euthanasia is right or wrong, because there is no truth of the matter. Acco</w:t>
      </w:r>
      <w:r w:rsidR="004B00BE">
        <w:rPr>
          <w:rFonts w:ascii="Trebuchet MS" w:hAnsi="Trebuchet MS"/>
        </w:rPr>
        <w:t>rding to utilitarianism, say, a culture</w:t>
      </w:r>
      <w:r w:rsidRPr="00135FEE">
        <w:rPr>
          <w:rFonts w:ascii="Trebuchet MS" w:hAnsi="Trebuchet MS"/>
        </w:rPr>
        <w:t xml:space="preserve"> can be wrong, because it might think that euthanasia maximises happiness when it does not, or it might not value consequences highly enough. That means that the culture can be corrected, because there is still an absolute standard which determines what is right or wrong. </w:t>
      </w:r>
    </w:p>
    <w:p w14:paraId="44ECAA14" w14:textId="77777777" w:rsidR="00B665C4" w:rsidRPr="00135FEE" w:rsidRDefault="00B665C4">
      <w:pPr>
        <w:rPr>
          <w:rFonts w:ascii="Trebuchet MS" w:hAnsi="Trebuchet MS"/>
        </w:rPr>
      </w:pPr>
    </w:p>
    <w:p w14:paraId="464588D2" w14:textId="77777777" w:rsidR="00B665C4" w:rsidRPr="00135FEE" w:rsidRDefault="00026AF6">
      <w:pPr>
        <w:rPr>
          <w:rFonts w:ascii="Trebuchet MS" w:hAnsi="Trebuchet MS"/>
        </w:rPr>
      </w:pPr>
      <w:r w:rsidRPr="00135FEE">
        <w:rPr>
          <w:rFonts w:ascii="Trebuchet MS" w:hAnsi="Trebuchet MS"/>
        </w:rPr>
        <w:t xml:space="preserve">Or again, according to utilitarianism, when there is a disagreement about whether an act is right or not, the disagreement is meaningful, one person has got the answer wrong and can be corrected. According to relativism, if two cultures disagree, neither can be corrected by the other, for what is wrong is wrong according to the culture. </w:t>
      </w:r>
    </w:p>
    <w:p w14:paraId="749ECC08" w14:textId="77777777" w:rsidR="00B665C4" w:rsidRPr="00135FEE" w:rsidRDefault="00B665C4">
      <w:pPr>
        <w:rPr>
          <w:rFonts w:ascii="Trebuchet MS" w:hAnsi="Trebuchet MS"/>
        </w:rPr>
      </w:pPr>
    </w:p>
    <w:p w14:paraId="0B0656C1" w14:textId="77777777" w:rsidR="00B665C4" w:rsidRPr="00135FEE" w:rsidRDefault="00026AF6">
      <w:pPr>
        <w:rPr>
          <w:rFonts w:ascii="Trebuchet MS" w:hAnsi="Trebuchet MS"/>
        </w:rPr>
      </w:pPr>
      <w:r w:rsidRPr="00135FEE">
        <w:rPr>
          <w:rFonts w:ascii="Trebuchet MS" w:hAnsi="Trebuchet MS"/>
        </w:rPr>
        <w:t xml:space="preserve">Finally, if a culture changes its moral principles, utilitarianism can say that it is a change for the better or worse, depending on whether acting on the </w:t>
      </w:r>
      <w:r w:rsidRPr="00135FEE">
        <w:rPr>
          <w:rFonts w:ascii="Trebuchet MS" w:hAnsi="Trebuchet MS"/>
        </w:rPr>
        <w:lastRenderedPageBreak/>
        <w:t>new principle brings about greater happiness than before. The relativist, however, cannot understand the change as a ‘correction’ – in terms of getting the answer ‘correct’ – although if the change makes their principles more consistent, we can still say this is an improvement.</w:t>
      </w:r>
    </w:p>
    <w:p w14:paraId="0D3AE9BB" w14:textId="5F289187" w:rsidR="00B665C4" w:rsidRDefault="00B665C4">
      <w:pPr>
        <w:rPr>
          <w:rFonts w:ascii="Trebuchet MS" w:hAnsi="Trebuchet MS"/>
        </w:rPr>
      </w:pPr>
    </w:p>
    <w:p w14:paraId="72203633" w14:textId="77777777" w:rsidR="004B00BE" w:rsidRPr="00135FEE" w:rsidRDefault="004B00BE" w:rsidP="004B00BE">
      <w:pPr>
        <w:rPr>
          <w:rFonts w:ascii="Trebuchet MS" w:hAnsi="Trebuchet MS"/>
        </w:rPr>
      </w:pPr>
    </w:p>
    <w:tbl>
      <w:tblPr>
        <w:tblW w:w="87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035"/>
        <w:gridCol w:w="2468"/>
        <w:gridCol w:w="2207"/>
      </w:tblGrid>
      <w:tr w:rsidR="004B00BE" w:rsidRPr="00135FEE" w14:paraId="339CBD9F" w14:textId="77777777" w:rsidTr="000828A5">
        <w:tc>
          <w:tcPr>
            <w:tcW w:w="4035" w:type="dxa"/>
          </w:tcPr>
          <w:p w14:paraId="58CC474D" w14:textId="77777777" w:rsidR="004B00BE" w:rsidRPr="00135FEE" w:rsidRDefault="004B00BE" w:rsidP="000828A5">
            <w:pPr>
              <w:rPr>
                <w:rFonts w:ascii="Trebuchet MS" w:hAnsi="Trebuchet MS"/>
              </w:rPr>
            </w:pPr>
          </w:p>
        </w:tc>
        <w:tc>
          <w:tcPr>
            <w:tcW w:w="2468" w:type="dxa"/>
          </w:tcPr>
          <w:p w14:paraId="2FD829B8" w14:textId="77777777" w:rsidR="004B00BE" w:rsidRPr="00135FEE" w:rsidRDefault="004B00BE" w:rsidP="000828A5">
            <w:pPr>
              <w:jc w:val="center"/>
              <w:rPr>
                <w:rFonts w:ascii="Trebuchet MS" w:hAnsi="Trebuchet MS"/>
              </w:rPr>
            </w:pPr>
            <w:r w:rsidRPr="00135FEE">
              <w:rPr>
                <w:rFonts w:ascii="Trebuchet MS" w:hAnsi="Trebuchet MS"/>
              </w:rPr>
              <w:t>Metaethical relativism</w:t>
            </w:r>
          </w:p>
        </w:tc>
        <w:tc>
          <w:tcPr>
            <w:tcW w:w="2207" w:type="dxa"/>
          </w:tcPr>
          <w:p w14:paraId="12C53C08" w14:textId="77777777" w:rsidR="004B00BE" w:rsidRPr="00135FEE" w:rsidRDefault="004B00BE" w:rsidP="000828A5">
            <w:pPr>
              <w:jc w:val="center"/>
              <w:rPr>
                <w:rFonts w:ascii="Trebuchet MS" w:hAnsi="Trebuchet MS"/>
              </w:rPr>
            </w:pPr>
            <w:r w:rsidRPr="00135FEE">
              <w:rPr>
                <w:rFonts w:ascii="Trebuchet MS" w:hAnsi="Trebuchet MS"/>
              </w:rPr>
              <w:t>Normative relativism</w:t>
            </w:r>
          </w:p>
        </w:tc>
      </w:tr>
      <w:tr w:rsidR="004B00BE" w:rsidRPr="00135FEE" w14:paraId="5E85900E" w14:textId="77777777" w:rsidTr="000828A5">
        <w:tc>
          <w:tcPr>
            <w:tcW w:w="4035" w:type="dxa"/>
          </w:tcPr>
          <w:p w14:paraId="1F2357E0" w14:textId="77777777" w:rsidR="004B00BE" w:rsidRPr="00135FEE" w:rsidRDefault="004B00BE" w:rsidP="000828A5">
            <w:pPr>
              <w:rPr>
                <w:rFonts w:ascii="Trebuchet MS" w:hAnsi="Trebuchet MS"/>
              </w:rPr>
            </w:pPr>
            <w:r>
              <w:rPr>
                <w:rFonts w:ascii="Trebuchet MS" w:hAnsi="Trebuchet MS"/>
              </w:rPr>
              <w:t>1. Can the culture</w:t>
            </w:r>
            <w:r w:rsidRPr="00135FEE">
              <w:rPr>
                <w:rFonts w:ascii="Trebuchet MS" w:hAnsi="Trebuchet MS"/>
              </w:rPr>
              <w:t xml:space="preserve"> get the answer wrong?</w:t>
            </w:r>
          </w:p>
        </w:tc>
        <w:tc>
          <w:tcPr>
            <w:tcW w:w="2468" w:type="dxa"/>
          </w:tcPr>
          <w:p w14:paraId="29EF016C" w14:textId="77777777" w:rsidR="004B00BE" w:rsidRPr="00135FEE" w:rsidRDefault="004B00BE" w:rsidP="000828A5">
            <w:pPr>
              <w:jc w:val="center"/>
              <w:rPr>
                <w:rFonts w:ascii="Trebuchet MS" w:hAnsi="Trebuchet MS"/>
              </w:rPr>
            </w:pPr>
            <w:r>
              <w:rPr>
                <w:rFonts w:ascii="Trebuchet MS" w:hAnsi="Trebuchet MS"/>
              </w:rPr>
              <w:t>No</w:t>
            </w:r>
          </w:p>
        </w:tc>
        <w:tc>
          <w:tcPr>
            <w:tcW w:w="2207" w:type="dxa"/>
          </w:tcPr>
          <w:p w14:paraId="511645EE" w14:textId="77777777" w:rsidR="004B00BE" w:rsidRPr="00135FEE" w:rsidRDefault="004B00BE" w:rsidP="000828A5">
            <w:pPr>
              <w:jc w:val="center"/>
              <w:rPr>
                <w:rFonts w:ascii="Trebuchet MS" w:hAnsi="Trebuchet MS"/>
              </w:rPr>
            </w:pPr>
            <w:r>
              <w:rPr>
                <w:rFonts w:ascii="Trebuchet MS" w:hAnsi="Trebuchet MS"/>
              </w:rPr>
              <w:t>Yes</w:t>
            </w:r>
          </w:p>
        </w:tc>
      </w:tr>
      <w:tr w:rsidR="004B00BE" w:rsidRPr="00135FEE" w14:paraId="429A49BB" w14:textId="77777777" w:rsidTr="000828A5">
        <w:tc>
          <w:tcPr>
            <w:tcW w:w="4035" w:type="dxa"/>
          </w:tcPr>
          <w:p w14:paraId="44F445B3" w14:textId="77777777" w:rsidR="004B00BE" w:rsidRPr="00135FEE" w:rsidRDefault="004B00BE" w:rsidP="000828A5">
            <w:pPr>
              <w:rPr>
                <w:rFonts w:ascii="Trebuchet MS" w:hAnsi="Trebuchet MS"/>
              </w:rPr>
            </w:pPr>
            <w:r>
              <w:rPr>
                <w:rFonts w:ascii="Trebuchet MS" w:hAnsi="Trebuchet MS"/>
              </w:rPr>
              <w:t>2. Does the culture</w:t>
            </w:r>
            <w:r w:rsidRPr="00135FEE">
              <w:rPr>
                <w:rFonts w:ascii="Trebuchet MS" w:hAnsi="Trebuchet MS"/>
              </w:rPr>
              <w:t xml:space="preserve"> always know best?</w:t>
            </w:r>
          </w:p>
        </w:tc>
        <w:tc>
          <w:tcPr>
            <w:tcW w:w="2468" w:type="dxa"/>
          </w:tcPr>
          <w:p w14:paraId="6A22AAFB" w14:textId="77777777" w:rsidR="004B00BE" w:rsidRPr="00135FEE" w:rsidRDefault="004B00BE" w:rsidP="000828A5">
            <w:pPr>
              <w:jc w:val="center"/>
              <w:rPr>
                <w:rFonts w:ascii="Trebuchet MS" w:hAnsi="Trebuchet MS"/>
              </w:rPr>
            </w:pPr>
            <w:r>
              <w:rPr>
                <w:rFonts w:ascii="Trebuchet MS" w:hAnsi="Trebuchet MS"/>
              </w:rPr>
              <w:t>Yes</w:t>
            </w:r>
          </w:p>
        </w:tc>
        <w:tc>
          <w:tcPr>
            <w:tcW w:w="2207" w:type="dxa"/>
          </w:tcPr>
          <w:p w14:paraId="4F065FE9" w14:textId="77777777" w:rsidR="004B00BE" w:rsidRPr="00135FEE" w:rsidRDefault="004B00BE" w:rsidP="000828A5">
            <w:pPr>
              <w:jc w:val="center"/>
              <w:rPr>
                <w:rFonts w:ascii="Trebuchet MS" w:hAnsi="Trebuchet MS"/>
              </w:rPr>
            </w:pPr>
            <w:r>
              <w:rPr>
                <w:rFonts w:ascii="Trebuchet MS" w:hAnsi="Trebuchet MS"/>
              </w:rPr>
              <w:t>No</w:t>
            </w:r>
          </w:p>
        </w:tc>
      </w:tr>
      <w:tr w:rsidR="004B00BE" w:rsidRPr="00135FEE" w14:paraId="2764CC01" w14:textId="77777777" w:rsidTr="000828A5">
        <w:tc>
          <w:tcPr>
            <w:tcW w:w="4035" w:type="dxa"/>
          </w:tcPr>
          <w:p w14:paraId="340B6DD7" w14:textId="77777777" w:rsidR="004B00BE" w:rsidRPr="00135FEE" w:rsidRDefault="004B00BE" w:rsidP="000828A5">
            <w:pPr>
              <w:rPr>
                <w:rFonts w:ascii="Trebuchet MS" w:hAnsi="Trebuchet MS"/>
              </w:rPr>
            </w:pPr>
            <w:r>
              <w:rPr>
                <w:rFonts w:ascii="Trebuchet MS" w:hAnsi="Trebuchet MS"/>
              </w:rPr>
              <w:t>3. Can cultures</w:t>
            </w:r>
            <w:r w:rsidRPr="00135FEE">
              <w:rPr>
                <w:rFonts w:ascii="Trebuchet MS" w:hAnsi="Trebuchet MS"/>
              </w:rPr>
              <w:t xml:space="preserve"> meaningfully disagree?</w:t>
            </w:r>
          </w:p>
        </w:tc>
        <w:tc>
          <w:tcPr>
            <w:tcW w:w="2468" w:type="dxa"/>
          </w:tcPr>
          <w:p w14:paraId="3581A1F4" w14:textId="77777777" w:rsidR="004B00BE" w:rsidRPr="00135FEE" w:rsidRDefault="004B00BE" w:rsidP="000828A5">
            <w:pPr>
              <w:jc w:val="center"/>
              <w:rPr>
                <w:rFonts w:ascii="Trebuchet MS" w:hAnsi="Trebuchet MS"/>
              </w:rPr>
            </w:pPr>
            <w:r>
              <w:rPr>
                <w:rFonts w:ascii="Trebuchet MS" w:hAnsi="Trebuchet MS"/>
              </w:rPr>
              <w:t>No</w:t>
            </w:r>
          </w:p>
        </w:tc>
        <w:tc>
          <w:tcPr>
            <w:tcW w:w="2207" w:type="dxa"/>
          </w:tcPr>
          <w:p w14:paraId="492EE71B" w14:textId="77777777" w:rsidR="004B00BE" w:rsidRPr="00135FEE" w:rsidRDefault="004B00BE" w:rsidP="000828A5">
            <w:pPr>
              <w:jc w:val="center"/>
              <w:rPr>
                <w:rFonts w:ascii="Trebuchet MS" w:hAnsi="Trebuchet MS"/>
              </w:rPr>
            </w:pPr>
            <w:r>
              <w:rPr>
                <w:rFonts w:ascii="Trebuchet MS" w:hAnsi="Trebuchet MS"/>
              </w:rPr>
              <w:t>Yes</w:t>
            </w:r>
          </w:p>
        </w:tc>
      </w:tr>
      <w:tr w:rsidR="004B00BE" w:rsidRPr="00135FEE" w14:paraId="36614758" w14:textId="77777777" w:rsidTr="000828A5">
        <w:tc>
          <w:tcPr>
            <w:tcW w:w="4035" w:type="dxa"/>
          </w:tcPr>
          <w:p w14:paraId="60F309FE" w14:textId="77777777" w:rsidR="004B00BE" w:rsidRPr="00135FEE" w:rsidRDefault="004B00BE" w:rsidP="000828A5">
            <w:pPr>
              <w:rPr>
                <w:rFonts w:ascii="Trebuchet MS" w:hAnsi="Trebuchet MS"/>
              </w:rPr>
            </w:pPr>
            <w:r w:rsidRPr="00135FEE">
              <w:rPr>
                <w:rFonts w:ascii="Trebuchet MS" w:hAnsi="Trebuchet MS"/>
              </w:rPr>
              <w:t>4. What h</w:t>
            </w:r>
            <w:r>
              <w:rPr>
                <w:rFonts w:ascii="Trebuchet MS" w:hAnsi="Trebuchet MS"/>
              </w:rPr>
              <w:t>appens when cultures</w:t>
            </w:r>
            <w:r w:rsidRPr="00135FEE">
              <w:rPr>
                <w:rFonts w:ascii="Trebuchet MS" w:hAnsi="Trebuchet MS"/>
              </w:rPr>
              <w:t xml:space="preserve"> change their minds?</w:t>
            </w:r>
          </w:p>
        </w:tc>
        <w:tc>
          <w:tcPr>
            <w:tcW w:w="2468" w:type="dxa"/>
          </w:tcPr>
          <w:p w14:paraId="66D347FD" w14:textId="77777777" w:rsidR="004B00BE" w:rsidRPr="00135FEE" w:rsidRDefault="004B00BE" w:rsidP="000828A5">
            <w:pPr>
              <w:jc w:val="center"/>
              <w:rPr>
                <w:rFonts w:ascii="Trebuchet MS" w:hAnsi="Trebuchet MS"/>
              </w:rPr>
            </w:pPr>
            <w:r>
              <w:rPr>
                <w:rFonts w:ascii="Trebuchet MS" w:hAnsi="Trebuchet MS"/>
              </w:rPr>
              <w:t>They simply change their minds</w:t>
            </w:r>
          </w:p>
        </w:tc>
        <w:tc>
          <w:tcPr>
            <w:tcW w:w="2207" w:type="dxa"/>
          </w:tcPr>
          <w:p w14:paraId="527D9245" w14:textId="77777777" w:rsidR="004B00BE" w:rsidRPr="00135FEE" w:rsidRDefault="004B00BE" w:rsidP="000828A5">
            <w:pPr>
              <w:jc w:val="center"/>
              <w:rPr>
                <w:rFonts w:ascii="Trebuchet MS" w:hAnsi="Trebuchet MS"/>
              </w:rPr>
            </w:pPr>
            <w:r>
              <w:rPr>
                <w:rFonts w:ascii="Trebuchet MS" w:hAnsi="Trebuchet MS"/>
              </w:rPr>
              <w:t>They get closer or further away from the right answer</w:t>
            </w:r>
          </w:p>
        </w:tc>
      </w:tr>
    </w:tbl>
    <w:p w14:paraId="4CFAD27C" w14:textId="77777777" w:rsidR="004B00BE" w:rsidRPr="00135FEE" w:rsidRDefault="004B00BE" w:rsidP="004B00BE">
      <w:pPr>
        <w:rPr>
          <w:rFonts w:ascii="Trebuchet MS" w:hAnsi="Trebuchet MS"/>
        </w:rPr>
      </w:pPr>
    </w:p>
    <w:p w14:paraId="3263D477" w14:textId="77777777" w:rsidR="004B00BE" w:rsidRPr="00135FEE" w:rsidRDefault="004B00BE">
      <w:pPr>
        <w:rPr>
          <w:rFonts w:ascii="Trebuchet MS" w:hAnsi="Trebuchet MS"/>
        </w:rPr>
      </w:pPr>
    </w:p>
    <w:p w14:paraId="28256694" w14:textId="77777777" w:rsidR="00B665C4" w:rsidRPr="00135FEE" w:rsidRDefault="00026AF6">
      <w:pPr>
        <w:pStyle w:val="Heading3"/>
        <w:rPr>
          <w:rFonts w:ascii="Trebuchet MS" w:hAnsi="Trebuchet MS"/>
          <w:i w:val="0"/>
          <w:iCs w:val="0"/>
          <w:caps/>
        </w:rPr>
      </w:pPr>
      <w:r w:rsidRPr="00135FEE">
        <w:rPr>
          <w:rFonts w:ascii="Trebuchet MS" w:hAnsi="Trebuchet MS"/>
          <w:i w:val="0"/>
          <w:iCs w:val="0"/>
          <w:caps/>
        </w:rPr>
        <w:t>Absolutism</w:t>
      </w:r>
    </w:p>
    <w:p w14:paraId="3DDD05B8" w14:textId="77777777" w:rsidR="00B665C4" w:rsidRPr="00135FEE" w:rsidRDefault="00026AF6">
      <w:pPr>
        <w:rPr>
          <w:rFonts w:ascii="Trebuchet MS" w:hAnsi="Trebuchet MS"/>
        </w:rPr>
      </w:pPr>
      <w:r w:rsidRPr="00135FEE">
        <w:rPr>
          <w:rFonts w:ascii="Trebuchet MS" w:hAnsi="Trebuchet MS"/>
        </w:rPr>
        <w:t>Because there are two senses of relativism, the</w:t>
      </w:r>
      <w:r w:rsidR="00135FEE">
        <w:rPr>
          <w:rFonts w:ascii="Trebuchet MS" w:hAnsi="Trebuchet MS"/>
        </w:rPr>
        <w:t>re are two senses of absolutism, though these two positions are often combined.</w:t>
      </w:r>
    </w:p>
    <w:p w14:paraId="63314865" w14:textId="77777777" w:rsidR="00B665C4" w:rsidRPr="00135FEE" w:rsidRDefault="00B665C4">
      <w:pPr>
        <w:rPr>
          <w:rFonts w:ascii="Trebuchet MS" w:hAnsi="Trebuchet MS"/>
        </w:rPr>
      </w:pPr>
    </w:p>
    <w:p w14:paraId="74B341C0" w14:textId="77777777" w:rsidR="00B665C4" w:rsidRPr="00135FEE" w:rsidRDefault="00026AF6">
      <w:pPr>
        <w:rPr>
          <w:rFonts w:ascii="Trebuchet MS" w:hAnsi="Trebuchet MS"/>
        </w:rPr>
      </w:pPr>
      <w:r w:rsidRPr="00135FEE">
        <w:rPr>
          <w:rFonts w:ascii="Trebuchet MS" w:hAnsi="Trebuchet MS"/>
        </w:rPr>
        <w:t xml:space="preserve">Absolutism in </w:t>
      </w:r>
      <w:r w:rsidRPr="00135FEE">
        <w:rPr>
          <w:rFonts w:ascii="Trebuchet MS" w:hAnsi="Trebuchet MS"/>
          <w:i/>
          <w:iCs/>
        </w:rPr>
        <w:t>metaethics</w:t>
      </w:r>
      <w:r w:rsidRPr="00135FEE">
        <w:rPr>
          <w:rFonts w:ascii="Trebuchet MS" w:hAnsi="Trebuchet MS"/>
        </w:rPr>
        <w:t xml:space="preserve"> is the view that moral judgements can be objectively correct or incorrect, not dependent on what anything believes. Situation ethics and act utilitarianism are (usually) absolutist in this sense, because they understand their standard (greatest happiness or love) as telling us what is objectively the right way to act.</w:t>
      </w:r>
      <w:bookmarkStart w:id="0" w:name="_GoBack"/>
      <w:bookmarkEnd w:id="0"/>
    </w:p>
    <w:p w14:paraId="1BEE54A5" w14:textId="77777777" w:rsidR="00B665C4" w:rsidRPr="00135FEE" w:rsidRDefault="00B665C4">
      <w:pPr>
        <w:rPr>
          <w:rFonts w:ascii="Trebuchet MS" w:hAnsi="Trebuchet MS"/>
        </w:rPr>
      </w:pPr>
    </w:p>
    <w:p w14:paraId="2131F504" w14:textId="77777777" w:rsidR="00B665C4" w:rsidRDefault="00026AF6">
      <w:pPr>
        <w:rPr>
          <w:rFonts w:ascii="Trebuchet MS" w:hAnsi="Trebuchet MS"/>
        </w:rPr>
      </w:pPr>
      <w:r w:rsidRPr="00135FEE">
        <w:rPr>
          <w:rFonts w:ascii="Trebuchet MS" w:hAnsi="Trebuchet MS"/>
        </w:rPr>
        <w:t xml:space="preserve">Absolutism in </w:t>
      </w:r>
      <w:r w:rsidRPr="00135FEE">
        <w:rPr>
          <w:rFonts w:ascii="Trebuchet MS" w:hAnsi="Trebuchet MS"/>
          <w:i/>
          <w:iCs/>
        </w:rPr>
        <w:t>normative ethics</w:t>
      </w:r>
      <w:r w:rsidRPr="00135FEE">
        <w:rPr>
          <w:rFonts w:ascii="Trebuchet MS" w:hAnsi="Trebuchet MS"/>
        </w:rPr>
        <w:t xml:space="preserve"> is the claim that certain </w:t>
      </w:r>
      <w:r w:rsidRPr="00135FEE">
        <w:rPr>
          <w:rFonts w:ascii="Trebuchet MS" w:hAnsi="Trebuchet MS"/>
          <w:i/>
          <w:iCs/>
        </w:rPr>
        <w:t>types</w:t>
      </w:r>
      <w:r w:rsidRPr="00135FEE">
        <w:rPr>
          <w:rFonts w:ascii="Trebuchet MS" w:hAnsi="Trebuchet MS"/>
        </w:rPr>
        <w:t xml:space="preserve"> of action are absolutely, always wrong, i.e. it does not depend on the situation. This may be because that wrong type of action does not respect the nature of human beings or their dignity or their freedom. On some interpretations, Kant, natural law theory, and some aspects of Christian ethics, e.g. the Ten Commandments, are absolutist. Each one prohibits certain types of action.</w:t>
      </w:r>
    </w:p>
    <w:p w14:paraId="14916157" w14:textId="77777777" w:rsidR="00135FEE" w:rsidRDefault="00135FEE">
      <w:pPr>
        <w:rPr>
          <w:rFonts w:ascii="Trebuchet MS" w:hAnsi="Trebuchet MS"/>
        </w:rPr>
      </w:pPr>
    </w:p>
    <w:p w14:paraId="284FF3A4" w14:textId="77777777" w:rsidR="00135FEE" w:rsidRPr="00135FEE" w:rsidRDefault="00135FEE">
      <w:pPr>
        <w:rPr>
          <w:rFonts w:ascii="Trebuchet MS" w:hAnsi="Trebuchet MS"/>
        </w:rPr>
      </w:pPr>
      <w:r>
        <w:rPr>
          <w:rFonts w:ascii="Trebuchet MS" w:hAnsi="Trebuchet MS"/>
        </w:rPr>
        <w:t>Taken together, moral absolutism says that morality takes the form of universal principles that are objectively correct.</w:t>
      </w:r>
    </w:p>
    <w:p w14:paraId="1E42946D" w14:textId="77777777" w:rsidR="00B665C4" w:rsidRPr="00135FEE" w:rsidRDefault="00B665C4">
      <w:pPr>
        <w:rPr>
          <w:rFonts w:ascii="Trebuchet MS" w:hAnsi="Trebuchet MS"/>
        </w:rPr>
      </w:pPr>
    </w:p>
    <w:sectPr w:rsidR="00B665C4" w:rsidRPr="00135FEE" w:rsidSect="00135FEE">
      <w:headerReference w:type="first" r:id="rId7"/>
      <w:pgSz w:w="11909" w:h="16834" w:code="9"/>
      <w:pgMar w:top="1440" w:right="1800" w:bottom="1440" w:left="180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A4ADE6E" w14:textId="77777777" w:rsidR="00CA6819" w:rsidRDefault="00CA6819" w:rsidP="00135FEE">
      <w:r>
        <w:separator/>
      </w:r>
    </w:p>
  </w:endnote>
  <w:endnote w:type="continuationSeparator" w:id="0">
    <w:p w14:paraId="43272843" w14:textId="77777777" w:rsidR="00CA6819" w:rsidRDefault="00CA6819" w:rsidP="00135F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Garamond">
    <w:panose1 w:val="02020404030301010803"/>
    <w:charset w:val="00"/>
    <w:family w:val="roman"/>
    <w:pitch w:val="variable"/>
    <w:sig w:usb0="00000287" w:usb1="00000000"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ACF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893E170" w14:textId="77777777" w:rsidR="00CA6819" w:rsidRDefault="00CA6819" w:rsidP="00135FEE">
      <w:r>
        <w:separator/>
      </w:r>
    </w:p>
  </w:footnote>
  <w:footnote w:type="continuationSeparator" w:id="0">
    <w:p w14:paraId="613E05D4" w14:textId="77777777" w:rsidR="00CA6819" w:rsidRDefault="00CA6819" w:rsidP="00135FE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34663C" w14:textId="77777777" w:rsidR="00135FEE" w:rsidRDefault="00135FEE" w:rsidP="00135FEE">
    <w:pPr>
      <w:pStyle w:val="Header"/>
      <w:jc w:val="right"/>
    </w:pPr>
    <w:r>
      <w:t>© Michael Lacewing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B63A86"/>
    <w:multiLevelType w:val="hybridMultilevel"/>
    <w:tmpl w:val="B524C05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15DE0AFF"/>
    <w:multiLevelType w:val="hybridMultilevel"/>
    <w:tmpl w:val="398AF2AA"/>
    <w:lvl w:ilvl="0" w:tplc="475C0B2A">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402C2965"/>
    <w:multiLevelType w:val="hybridMultilevel"/>
    <w:tmpl w:val="383E1CD6"/>
    <w:lvl w:ilvl="0" w:tplc="0D78013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5E2D1C3C"/>
    <w:multiLevelType w:val="hybridMultilevel"/>
    <w:tmpl w:val="A002EAD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60196A1A"/>
    <w:multiLevelType w:val="hybridMultilevel"/>
    <w:tmpl w:val="F7F2BEE8"/>
    <w:lvl w:ilvl="0" w:tplc="0D78013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6CFD73F7"/>
    <w:multiLevelType w:val="hybridMultilevel"/>
    <w:tmpl w:val="3C90A99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6E6203BD"/>
    <w:multiLevelType w:val="hybridMultilevel"/>
    <w:tmpl w:val="13889C9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76E865F6"/>
    <w:multiLevelType w:val="hybridMultilevel"/>
    <w:tmpl w:val="A050B658"/>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6"/>
  </w:num>
  <w:num w:numId="2">
    <w:abstractNumId w:val="3"/>
  </w:num>
  <w:num w:numId="3">
    <w:abstractNumId w:val="7"/>
  </w:num>
  <w:num w:numId="4">
    <w:abstractNumId w:val="0"/>
  </w:num>
  <w:num w:numId="5">
    <w:abstractNumId w:val="5"/>
  </w:num>
  <w:num w:numId="6">
    <w:abstractNumId w:val="1"/>
  </w:num>
  <w:num w:numId="7">
    <w:abstractNumId w:val="4"/>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7"/>
  <w:embedSystemFonts/>
  <w:proofState w:spelling="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187"/>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B665C4"/>
    <w:rsid w:val="00026AF6"/>
    <w:rsid w:val="00135FEE"/>
    <w:rsid w:val="004B00BE"/>
    <w:rsid w:val="00B665C4"/>
    <w:rsid w:val="00BB7DEC"/>
    <w:rsid w:val="00CA6819"/>
    <w:rsid w:val="00FC527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oNotEmbedSmartTags/>
  <w:decimalSymbol w:val="."/>
  <w:listSeparator w:val=","/>
  <w14:docId w14:val="0C4A79CC"/>
  <w15:chartTrackingRefBased/>
  <w15:docId w15:val="{A42090C5-773A-6C44-B823-274E1D4BA1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0" w:qFormat="1"/>
    <w:lsdException w:name="heading 4" w:semiHidden="1" w:uiPriority="9" w:unhideWhenUsed="1" w:qFormat="1"/>
    <w:lsdException w:name="heading 5" w:semiHidden="1" w:uiPriority="9" w:unhideWhenUsed="1" w:qFormat="1"/>
    <w:lsdException w:name="heading 6" w:uiPriority="9"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sz w:val="24"/>
      <w:szCs w:val="24"/>
    </w:rPr>
  </w:style>
  <w:style w:type="paragraph" w:styleId="Heading1">
    <w:name w:val="heading 1"/>
    <w:basedOn w:val="Normal"/>
    <w:next w:val="Normal"/>
    <w:qFormat/>
    <w:pPr>
      <w:keepNext/>
      <w:outlineLvl w:val="0"/>
    </w:pPr>
    <w:rPr>
      <w:u w:val="single"/>
    </w:rPr>
  </w:style>
  <w:style w:type="paragraph" w:styleId="Heading2">
    <w:name w:val="heading 2"/>
    <w:basedOn w:val="Normal"/>
    <w:next w:val="Normal"/>
    <w:qFormat/>
    <w:pPr>
      <w:keepNext/>
      <w:jc w:val="center"/>
      <w:outlineLvl w:val="1"/>
    </w:pPr>
    <w:rPr>
      <w:rFonts w:ascii="Garamond" w:hAnsi="Garamond"/>
      <w:sz w:val="28"/>
    </w:rPr>
  </w:style>
  <w:style w:type="paragraph" w:styleId="Heading3">
    <w:name w:val="heading 3"/>
    <w:basedOn w:val="Normal"/>
    <w:next w:val="Normal"/>
    <w:qFormat/>
    <w:pPr>
      <w:keepNext/>
      <w:outlineLvl w:val="2"/>
    </w:pPr>
    <w:rPr>
      <w:rFonts w:ascii="Garamond" w:hAnsi="Garamond"/>
      <w:b/>
      <w:bCs/>
      <w:i/>
      <w:iCs/>
    </w:rPr>
  </w:style>
  <w:style w:type="paragraph" w:styleId="Heading6">
    <w:name w:val="heading 6"/>
    <w:basedOn w:val="Normal"/>
    <w:next w:val="Normal"/>
    <w:qFormat/>
    <w:pPr>
      <w:keepNext/>
      <w:outlineLvl w:val="5"/>
    </w:pPr>
    <w:rPr>
      <w:rFonts w:ascii="Garamond" w:hAnsi="Garamond"/>
      <w:sz w:val="28"/>
    </w:rPr>
  </w:style>
  <w:style w:type="paragraph" w:styleId="Heading7">
    <w:name w:val="heading 7"/>
    <w:basedOn w:val="Normal"/>
    <w:next w:val="Normal"/>
    <w:qFormat/>
    <w:pPr>
      <w:keepNext/>
      <w:jc w:val="right"/>
      <w:outlineLvl w:val="6"/>
    </w:pPr>
    <w:rPr>
      <w:rFonts w:ascii="Garamond" w:hAnsi="Garamond"/>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35FEE"/>
    <w:pPr>
      <w:tabs>
        <w:tab w:val="center" w:pos="4513"/>
        <w:tab w:val="right" w:pos="9026"/>
      </w:tabs>
    </w:pPr>
  </w:style>
  <w:style w:type="character" w:customStyle="1" w:styleId="HeaderChar">
    <w:name w:val="Header Char"/>
    <w:link w:val="Header"/>
    <w:uiPriority w:val="99"/>
    <w:rsid w:val="00135FEE"/>
    <w:rPr>
      <w:sz w:val="24"/>
      <w:szCs w:val="24"/>
    </w:rPr>
  </w:style>
  <w:style w:type="paragraph" w:styleId="Footer">
    <w:name w:val="footer"/>
    <w:basedOn w:val="Normal"/>
    <w:link w:val="FooterChar"/>
    <w:uiPriority w:val="99"/>
    <w:unhideWhenUsed/>
    <w:rsid w:val="00135FEE"/>
    <w:pPr>
      <w:tabs>
        <w:tab w:val="center" w:pos="4513"/>
        <w:tab w:val="right" w:pos="9026"/>
      </w:tabs>
    </w:pPr>
  </w:style>
  <w:style w:type="character" w:customStyle="1" w:styleId="FooterChar">
    <w:name w:val="Footer Char"/>
    <w:link w:val="Footer"/>
    <w:uiPriority w:val="99"/>
    <w:rsid w:val="00135FEE"/>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678</Words>
  <Characters>3871</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Relativism and Abortion</vt:lpstr>
    </vt:vector>
  </TitlesOfParts>
  <Company>Heythrop College</Company>
  <LinksUpToDate>false</LinksUpToDate>
  <CharactersWithSpaces>4540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Relativism and Abortion</dc:title>
  <dc:subject/>
  <dc:creator>lacewingm</dc:creator>
  <cp:keywords/>
  <dc:description/>
  <cp:lastModifiedBy>Michael Lacewing</cp:lastModifiedBy>
  <cp:revision>4</cp:revision>
  <cp:lastPrinted>2003-11-02T12:22:00Z</cp:lastPrinted>
  <dcterms:created xsi:type="dcterms:W3CDTF">2018-04-16T18:53:00Z</dcterms:created>
  <dcterms:modified xsi:type="dcterms:W3CDTF">2018-05-20T15:42:00Z</dcterms:modified>
</cp:coreProperties>
</file>