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F0A23" w:rsidRPr="008B54C4" w:rsidRDefault="00535733" w:rsidP="00232D1F">
      <w:pPr>
        <w:jc w:val="center"/>
        <w:rPr>
          <w:rFonts w:ascii="Trebuchet MS" w:hAnsi="Trebuchet MS"/>
          <w:b/>
          <w:sz w:val="28"/>
          <w:szCs w:val="28"/>
        </w:rPr>
      </w:pPr>
      <w:r w:rsidRPr="008B54C4">
        <w:rPr>
          <w:rFonts w:ascii="Trebuchet MS" w:hAnsi="Trebuchet MS"/>
          <w:b/>
          <w:sz w:val="28"/>
          <w:szCs w:val="28"/>
        </w:rPr>
        <w:t>Omnipotence</w:t>
      </w:r>
      <w:r w:rsidR="008B54C4">
        <w:rPr>
          <w:rFonts w:ascii="Trebuchet MS" w:hAnsi="Trebuchet MS"/>
          <w:b/>
          <w:sz w:val="28"/>
          <w:szCs w:val="28"/>
        </w:rPr>
        <w:t>: some puzzles</w:t>
      </w:r>
    </w:p>
    <w:p w:rsidR="00232D1F" w:rsidRPr="008B54C4" w:rsidRDefault="002963CF">
      <w:pPr>
        <w:rPr>
          <w:rFonts w:ascii="Trebuchet MS" w:hAnsi="Trebuchet MS"/>
        </w:rPr>
      </w:pPr>
    </w:p>
    <w:p w:rsidR="008B54C4" w:rsidRDefault="008B54C4">
      <w:pPr>
        <w:rPr>
          <w:rFonts w:ascii="Trebuchet MS" w:hAnsi="Trebuchet MS"/>
        </w:rPr>
      </w:pPr>
    </w:p>
    <w:p w:rsidR="00232D1F" w:rsidRPr="008B54C4" w:rsidRDefault="00535733">
      <w:pPr>
        <w:rPr>
          <w:rFonts w:ascii="Trebuchet MS" w:hAnsi="Trebuchet MS"/>
        </w:rPr>
      </w:pPr>
      <w:r w:rsidRPr="008B54C4">
        <w:rPr>
          <w:rFonts w:ascii="Trebuchet MS" w:hAnsi="Trebuchet MS"/>
        </w:rPr>
        <w:t>Omnipotence means ‘all-powerful’. However, saying more than this without falling into either logical contradiction or allowing limitations that seem inappropriate to God is very difficult. The problem becomes even more taxing when one tries to combine omnipotence with other attributes that have been traditionally ascribed to God.</w:t>
      </w:r>
    </w:p>
    <w:p w:rsidR="00232D1F" w:rsidRDefault="002963CF">
      <w:pPr>
        <w:rPr>
          <w:rFonts w:ascii="Trebuchet MS" w:hAnsi="Trebuchet MS"/>
        </w:rPr>
      </w:pPr>
    </w:p>
    <w:p w:rsidR="008B54C4" w:rsidRPr="008B54C4" w:rsidRDefault="008B54C4">
      <w:pPr>
        <w:rPr>
          <w:rFonts w:ascii="Trebuchet MS" w:hAnsi="Trebuchet MS"/>
        </w:rPr>
      </w:pPr>
    </w:p>
    <w:p w:rsidR="00232D1F" w:rsidRPr="008B54C4" w:rsidRDefault="00535733">
      <w:pPr>
        <w:rPr>
          <w:rFonts w:ascii="Trebuchet MS" w:hAnsi="Trebuchet MS"/>
          <w:caps/>
        </w:rPr>
      </w:pPr>
      <w:r w:rsidRPr="008B54C4">
        <w:rPr>
          <w:rFonts w:ascii="Trebuchet MS" w:hAnsi="Trebuchet MS"/>
          <w:b/>
          <w:caps/>
        </w:rPr>
        <w:t>Definitions</w:t>
      </w:r>
    </w:p>
    <w:p w:rsidR="00232D1F" w:rsidRPr="008B54C4" w:rsidRDefault="00535733">
      <w:pPr>
        <w:rPr>
          <w:rFonts w:ascii="Trebuchet MS" w:hAnsi="Trebuchet MS"/>
        </w:rPr>
      </w:pPr>
      <w:r w:rsidRPr="008B54C4">
        <w:rPr>
          <w:rFonts w:ascii="Trebuchet MS" w:hAnsi="Trebuchet MS"/>
        </w:rPr>
        <w:t>The first issue is what the definition of omnipotence is. There are, roughly, three camps of reply: that omnipotence should be understood in terms of the power to perform certain tasks; in terms of the power to bring about states of affairs; and in terms of power over other things. Some of the distinctions are quite technical, but each provides a different take on the problems that arise.</w:t>
      </w:r>
    </w:p>
    <w:p w:rsidR="00232D1F" w:rsidRPr="008B54C4" w:rsidRDefault="002963CF">
      <w:pPr>
        <w:rPr>
          <w:rFonts w:ascii="Trebuchet MS" w:hAnsi="Trebuchet MS"/>
        </w:rPr>
      </w:pPr>
    </w:p>
    <w:p w:rsidR="00232D1F" w:rsidRPr="008B54C4" w:rsidRDefault="00535733">
      <w:pPr>
        <w:rPr>
          <w:rFonts w:ascii="Trebuchet MS" w:hAnsi="Trebuchet MS"/>
        </w:rPr>
      </w:pPr>
      <w:r w:rsidRPr="008B54C4">
        <w:rPr>
          <w:rFonts w:ascii="Trebuchet MS" w:hAnsi="Trebuchet MS"/>
        </w:rPr>
        <w:t>The most obvious definition of omnipotence is ‘the power to do anything’. But ‘anything’ is vague: does it include the logically impossible? For instance, could God alter the truths of mathematics, and make 2 + 2 = 5? Could God create a married bachelor? Almost all philosophers have restricted ‘anything’ to ‘anything that is logically possible’. Part of the reasoning here is that what is logically impossible is not anything at all; the sequence of words describes nothing at all. So if God can’t do the logically impossible, there is still nothing that God can’t do. So it is no limit on omnipotence. But further reflection suggests that there are logically possible acts that God can’t perform. Can God go jogging? I can – which shows it is a logically possible act. More problematically, I can freely choose to act in a certain way. Can God bring it about that I choose to act in that way?</w:t>
      </w:r>
    </w:p>
    <w:p w:rsidR="00232D1F" w:rsidRPr="008B54C4" w:rsidRDefault="002963CF">
      <w:pPr>
        <w:rPr>
          <w:rFonts w:ascii="Trebuchet MS" w:hAnsi="Trebuchet MS"/>
        </w:rPr>
      </w:pPr>
    </w:p>
    <w:p w:rsidR="00232D1F" w:rsidRPr="008B54C4" w:rsidRDefault="00535733">
      <w:pPr>
        <w:rPr>
          <w:rFonts w:ascii="Trebuchet MS" w:hAnsi="Trebuchet MS"/>
        </w:rPr>
      </w:pPr>
      <w:r w:rsidRPr="008B54C4">
        <w:rPr>
          <w:rFonts w:ascii="Trebuchet MS" w:hAnsi="Trebuchet MS"/>
        </w:rPr>
        <w:t>So we might revise the definition of God’s omnipotence to ‘the power to do whatever it is possible for God to do’. But this is too weak. A being that is clearly not omnipotent would still have the power to do everything it could do! Unless we know what it ought to be possible for God to do, the definition doesn’t secure what we would want to call ‘omnipotence’. A better definition is that omnipotence is ‘the power to do whatever it is possible for a perfect being (or the greatest possible being) to do’. This is, in an important sense, ‘perfect’ power.</w:t>
      </w:r>
    </w:p>
    <w:p w:rsidR="00232D1F" w:rsidRPr="008B54C4" w:rsidRDefault="002963CF">
      <w:pPr>
        <w:rPr>
          <w:rFonts w:ascii="Trebuchet MS" w:hAnsi="Trebuchet MS"/>
        </w:rPr>
      </w:pPr>
    </w:p>
    <w:p w:rsidR="00232D1F" w:rsidRPr="008B54C4" w:rsidRDefault="00535733">
      <w:pPr>
        <w:rPr>
          <w:rFonts w:ascii="Trebuchet MS" w:hAnsi="Trebuchet MS"/>
        </w:rPr>
      </w:pPr>
      <w:r w:rsidRPr="008B54C4">
        <w:rPr>
          <w:rFonts w:ascii="Trebuchet MS" w:hAnsi="Trebuchet MS"/>
        </w:rPr>
        <w:t>There is still a question of how this is to be understood. One interpretation is ‘maximal power’ – it is not possible for any being to have more power overall than an omnipotent being. This allows that there are things I can do that God can’t (go jogging, make my choices); but overall, no one has more power than God. However, this is clearly a retreat from the idea of God having all power(s) to the idea that God has power ‘more than which it is not possible to possess’.</w:t>
      </w:r>
    </w:p>
    <w:p w:rsidR="00232D1F" w:rsidRPr="008B54C4" w:rsidRDefault="002963CF">
      <w:pPr>
        <w:rPr>
          <w:rFonts w:ascii="Trebuchet MS" w:hAnsi="Trebuchet MS"/>
        </w:rPr>
      </w:pPr>
    </w:p>
    <w:p w:rsidR="00232D1F" w:rsidRPr="008B54C4" w:rsidRDefault="00535733">
      <w:pPr>
        <w:rPr>
          <w:rFonts w:ascii="Trebuchet MS" w:hAnsi="Trebuchet MS"/>
        </w:rPr>
      </w:pPr>
      <w:r w:rsidRPr="008B54C4">
        <w:rPr>
          <w:rFonts w:ascii="Trebuchet MS" w:hAnsi="Trebuchet MS"/>
        </w:rPr>
        <w:t xml:space="preserve">This definition raises several issues. First, there are two possible explanations for why it is not possible to possess greater power than God. The first is that God possesses every power it is logically possible to possess (a logically possible power is one whose exercise doesn’t involve logical contradiction – see examples below). The second is that although God doesn’t possess all logically possible powers, the </w:t>
      </w:r>
      <w:r w:rsidRPr="008B54C4">
        <w:rPr>
          <w:rFonts w:ascii="Trebuchet MS" w:hAnsi="Trebuchet MS"/>
        </w:rPr>
        <w:lastRenderedPageBreak/>
        <w:t xml:space="preserve">combination of powers he possesses could not be increased to give greater power. This returns us to the weaker notion of maximal power, the idea being that the possession of one power rules out the possession of another power. The possession of each power on its own is logically possible, but their possession is not compossible. The power to go jogging is clearly logically possible, as I have it; but perhaps it is not possible to have this power and the power to create time and space </w:t>
      </w:r>
      <w:r w:rsidRPr="008B54C4">
        <w:rPr>
          <w:rFonts w:ascii="Trebuchet MS" w:hAnsi="Trebuchet MS"/>
          <w:i/>
        </w:rPr>
        <w:t>ex nihilo</w:t>
      </w:r>
      <w:r w:rsidRPr="008B54C4">
        <w:rPr>
          <w:rFonts w:ascii="Trebuchet MS" w:hAnsi="Trebuchet MS"/>
        </w:rPr>
        <w:t xml:space="preserve">. Any being that had the latter power would not be a temporal-spatial being, so might lack some of the powers of temporal-spatial beings. </w:t>
      </w:r>
    </w:p>
    <w:p w:rsidR="00232D1F" w:rsidRPr="008B54C4" w:rsidRDefault="002963CF">
      <w:pPr>
        <w:rPr>
          <w:rFonts w:ascii="Trebuchet MS" w:hAnsi="Trebuchet MS"/>
        </w:rPr>
      </w:pPr>
    </w:p>
    <w:p w:rsidR="00232D1F" w:rsidRPr="008B54C4" w:rsidRDefault="00535733">
      <w:pPr>
        <w:rPr>
          <w:rFonts w:ascii="Trebuchet MS" w:hAnsi="Trebuchet MS"/>
        </w:rPr>
      </w:pPr>
      <w:r w:rsidRPr="008B54C4">
        <w:rPr>
          <w:rFonts w:ascii="Trebuchet MS" w:hAnsi="Trebuchet MS"/>
        </w:rPr>
        <w:t>Second, in defence of the definition of omnipotence as the possession of every logically possible power, we may raise the question how we should identify and individuate powers. Is the power to go jogging really a distinct power? Surely not; it is a combination of free will and the power to move my body in accordance with that free will, but subject to laws of nature. In that case, we might argue that this is not a power God lacks. God has free will and God can move bodies, including my body, in accordance with his will. But God has greater power than me, in this regard, because God can does move bodies without regard to the laws of nature. So there is no logically possible power I have that God lacks.</w:t>
      </w:r>
    </w:p>
    <w:p w:rsidR="00232D1F" w:rsidRPr="008B54C4" w:rsidRDefault="002963CF">
      <w:pPr>
        <w:rPr>
          <w:rFonts w:ascii="Trebuchet MS" w:hAnsi="Trebuchet MS"/>
        </w:rPr>
      </w:pPr>
    </w:p>
    <w:p w:rsidR="00232D1F" w:rsidRPr="008B54C4" w:rsidRDefault="00535733">
      <w:pPr>
        <w:rPr>
          <w:rFonts w:ascii="Trebuchet MS" w:hAnsi="Trebuchet MS"/>
        </w:rPr>
      </w:pPr>
      <w:r w:rsidRPr="008B54C4">
        <w:rPr>
          <w:rFonts w:ascii="Trebuchet MS" w:hAnsi="Trebuchet MS"/>
        </w:rPr>
        <w:t>An alternative conception of power understands omnipotence as the power to bring about any possible states of affairs. As remarked at the outset, we may immediately rule out the impossible: if an omnipotent being has the power to bring about an impossible state of affairs (e.g. a round square), then an impossible state would be possible, which is a contradiction. However, as we’ll see below, this definition will need significant qualification.</w:t>
      </w:r>
    </w:p>
    <w:p w:rsidR="00232D1F" w:rsidRPr="008B54C4" w:rsidRDefault="002963CF">
      <w:pPr>
        <w:rPr>
          <w:rFonts w:ascii="Trebuchet MS" w:hAnsi="Trebuchet MS"/>
        </w:rPr>
      </w:pPr>
    </w:p>
    <w:p w:rsidR="00232D1F" w:rsidRPr="008B54C4" w:rsidRDefault="00535733">
      <w:pPr>
        <w:rPr>
          <w:rFonts w:ascii="Trebuchet MS" w:hAnsi="Trebuchet MS"/>
        </w:rPr>
      </w:pPr>
      <w:r w:rsidRPr="008B54C4">
        <w:rPr>
          <w:rFonts w:ascii="Trebuchet MS" w:hAnsi="Trebuchet MS"/>
        </w:rPr>
        <w:t>A final definition, after considering the paradoxes that follow in the next section, concludes that attempting to specify omnipotence as a logically possible attribute simply doesn’t work. We should, instead, understand its attribution to God as a sign of piety, rather than something literally true. In this sense, omnipotence simply means that God has power over everything that exists.</w:t>
      </w:r>
    </w:p>
    <w:p w:rsidR="00232D1F" w:rsidRDefault="002963CF">
      <w:pPr>
        <w:rPr>
          <w:rFonts w:ascii="Trebuchet MS" w:hAnsi="Trebuchet MS"/>
        </w:rPr>
      </w:pPr>
    </w:p>
    <w:p w:rsidR="008B54C4" w:rsidRPr="008B54C4" w:rsidRDefault="008B54C4">
      <w:pPr>
        <w:rPr>
          <w:rFonts w:ascii="Trebuchet MS" w:hAnsi="Trebuchet MS"/>
        </w:rPr>
      </w:pPr>
    </w:p>
    <w:p w:rsidR="00232D1F" w:rsidRPr="008B54C4" w:rsidRDefault="00535733">
      <w:pPr>
        <w:rPr>
          <w:rFonts w:ascii="Trebuchet MS" w:hAnsi="Trebuchet MS"/>
          <w:b/>
          <w:caps/>
        </w:rPr>
      </w:pPr>
      <w:r w:rsidRPr="008B54C4">
        <w:rPr>
          <w:rFonts w:ascii="Trebuchet MS" w:hAnsi="Trebuchet MS"/>
          <w:b/>
          <w:caps/>
        </w:rPr>
        <w:t>Limits to omnipotence</w:t>
      </w:r>
    </w:p>
    <w:p w:rsidR="00232D1F" w:rsidRPr="008B54C4" w:rsidRDefault="00535733">
      <w:pPr>
        <w:rPr>
          <w:rFonts w:ascii="Trebuchet MS" w:hAnsi="Trebuchet MS"/>
          <w:i/>
        </w:rPr>
      </w:pPr>
      <w:r w:rsidRPr="008B54C4">
        <w:rPr>
          <w:rFonts w:ascii="Trebuchet MS" w:hAnsi="Trebuchet MS"/>
          <w:i/>
        </w:rPr>
        <w:t>Truths of logic and mathematics</w:t>
      </w:r>
    </w:p>
    <w:p w:rsidR="00232D1F" w:rsidRPr="008B54C4" w:rsidRDefault="00535733">
      <w:pPr>
        <w:rPr>
          <w:rFonts w:ascii="Trebuchet MS" w:hAnsi="Trebuchet MS"/>
        </w:rPr>
      </w:pPr>
      <w:r w:rsidRPr="008B54C4">
        <w:rPr>
          <w:rFonts w:ascii="Trebuchet MS" w:hAnsi="Trebuchet MS"/>
        </w:rPr>
        <w:t xml:space="preserve">We have already discussed whether God could alter these. Some pious philosophers have wanted to say yes – logic is no limit on God’s power. Unfortunately, even if this were true, there is simply no way we could meaningfully say this. The limits of the logically possible are not limitations at all; any description of a logically impossible state of affairs or power is, at least in our formulation of it, not a description at all. </w:t>
      </w:r>
    </w:p>
    <w:p w:rsidR="00232D1F" w:rsidRPr="008B54C4" w:rsidRDefault="002963CF">
      <w:pPr>
        <w:rPr>
          <w:rFonts w:ascii="Trebuchet MS" w:hAnsi="Trebuchet MS"/>
        </w:rPr>
      </w:pPr>
    </w:p>
    <w:p w:rsidR="00232D1F" w:rsidRPr="008B54C4" w:rsidRDefault="00535733">
      <w:pPr>
        <w:rPr>
          <w:rFonts w:ascii="Trebuchet MS" w:hAnsi="Trebuchet MS"/>
          <w:i/>
        </w:rPr>
      </w:pPr>
      <w:r w:rsidRPr="008B54C4">
        <w:rPr>
          <w:rFonts w:ascii="Trebuchet MS" w:hAnsi="Trebuchet MS"/>
          <w:i/>
        </w:rPr>
        <w:t>Stone paradox</w:t>
      </w:r>
    </w:p>
    <w:p w:rsidR="003C1B98" w:rsidRPr="008B54C4" w:rsidRDefault="00535733" w:rsidP="003C1B98">
      <w:pPr>
        <w:pStyle w:val="Text"/>
        <w:keepNext w:val="0"/>
      </w:pPr>
      <w:r w:rsidRPr="008B54C4">
        <w:t xml:space="preserve">Perhaps the most famous challenge to the logical consistency of the very idea of omnipotence is the stone paradox. </w:t>
      </w:r>
      <w:r w:rsidR="003C1B98" w:rsidRPr="008B54C4">
        <w:t>Can God create a stone that he can’t lift? If the answer is ‘no’, then God cannot create the stone. If the answer is ‘yes’, then God cannot lift the stone. So either way, it seems, there is something God cannot do. If there is something God can’t do, then God isn’t omnipotent. Indeed, no being can be omnipotent. The concept of an omnipotent being is incoherent, because no being could have the powers to create a stone it can’t lift and to lift that stone.</w:t>
      </w:r>
    </w:p>
    <w:p w:rsidR="003C1B98" w:rsidRPr="008B54C4" w:rsidRDefault="003C1B98" w:rsidP="003C1B98">
      <w:pPr>
        <w:pStyle w:val="Text"/>
        <w:keepNext w:val="0"/>
      </w:pPr>
    </w:p>
    <w:p w:rsidR="003C1B98" w:rsidRPr="008B54C4" w:rsidRDefault="003C1B98" w:rsidP="003C1B98">
      <w:pPr>
        <w:pStyle w:val="Text"/>
        <w:keepNext w:val="0"/>
      </w:pPr>
      <w:r w:rsidRPr="008B54C4">
        <w:t xml:space="preserve">One reply to this paradox argues that it fails because it presupposes the possibility of something logically impossible. The claim that someone, </w:t>
      </w:r>
      <w:r w:rsidRPr="008B54C4">
        <w:rPr>
          <w:i/>
          <w:iCs/>
        </w:rPr>
        <w:t>x</w:t>
      </w:r>
      <w:r w:rsidRPr="008B54C4">
        <w:t xml:space="preserve">, can make something that is too heavy for </w:t>
      </w:r>
      <w:r w:rsidRPr="008B54C4">
        <w:rPr>
          <w:i/>
          <w:iCs/>
        </w:rPr>
        <w:t xml:space="preserve">x </w:t>
      </w:r>
      <w:r w:rsidRPr="008B54C4">
        <w:t xml:space="preserve">to lift is not normally self-contradictory. However, it becomes self-contradictory – logically impossible – when </w:t>
      </w:r>
      <w:r w:rsidRPr="008B54C4">
        <w:rPr>
          <w:i/>
          <w:iCs/>
        </w:rPr>
        <w:t xml:space="preserve">x </w:t>
      </w:r>
      <w:r w:rsidRPr="008B54C4">
        <w:t>is an omnipotent being. ‘A stone an omnipotent being can’t lift’ is not a possible thing; as a self-contradiction, it describes nothing. So ‘the power to create a stone an omnipotent being can’t lift’ is not a possible power. If God lacks it, God still doesn’t lack any possible power.</w:t>
      </w:r>
    </w:p>
    <w:p w:rsidR="003C1B98" w:rsidRPr="008B54C4" w:rsidRDefault="003C1B98" w:rsidP="003C1B98">
      <w:pPr>
        <w:pStyle w:val="Text"/>
        <w:keepNext w:val="0"/>
      </w:pPr>
    </w:p>
    <w:p w:rsidR="003C1B98" w:rsidRPr="008B54C4" w:rsidRDefault="003C1B98" w:rsidP="003C1B98">
      <w:pPr>
        <w:pStyle w:val="Text"/>
        <w:keepNext w:val="0"/>
      </w:pPr>
      <w:r w:rsidRPr="008B54C4">
        <w:t xml:space="preserve">But this reply begs the question. It </w:t>
      </w:r>
      <w:r w:rsidRPr="008B54C4">
        <w:rPr>
          <w:i/>
        </w:rPr>
        <w:t>assumes</w:t>
      </w:r>
      <w:r w:rsidRPr="008B54C4">
        <w:t xml:space="preserve"> that we can coherently talk of an omnipotent being. It assumes that in the phrase ‘a stone that an omnipotent being can’t lift’, there is no problem with the term ‘omnipotent being’. But if the concept of an omnipotent being is self-contradictory, then this isn’t true. Until we know that the concept of an omnipotent being is a coherent concept, we can’t legitimately use the concept, for example in arguing that ‘a stone that an omnipotent being can’t lift’ is a logically impossible state of affairs. Now, the reply is supposed to be trying to </w:t>
      </w:r>
      <w:r w:rsidRPr="008B54C4">
        <w:rPr>
          <w:i/>
        </w:rPr>
        <w:t>show</w:t>
      </w:r>
      <w:r w:rsidRPr="008B54C4">
        <w:t xml:space="preserve"> that the concept is not self-contradictory, but in order to do this, it has to assume that the concept is not self-contradictory. This is the fallacy of begging the question – an argument that assumes the truth of its conclusion in order to show the truth of its conclusion. So this reply fails.</w:t>
      </w:r>
    </w:p>
    <w:p w:rsidR="003C1B98" w:rsidRPr="008B54C4" w:rsidRDefault="003C1B98" w:rsidP="003C1B98">
      <w:pPr>
        <w:pStyle w:val="Text"/>
        <w:keepNext w:val="0"/>
      </w:pPr>
    </w:p>
    <w:p w:rsidR="003C1B98" w:rsidRPr="008B54C4" w:rsidDel="005073C4" w:rsidRDefault="003C1B98" w:rsidP="003C1B98">
      <w:pPr>
        <w:pStyle w:val="Text"/>
        <w:keepNext w:val="0"/>
      </w:pPr>
      <w:r w:rsidRPr="008B54C4">
        <w:t>A better response to the paradox is this. Suppose we allow that God can lift any stone, but cannot create a stone that he can’t lift. ‘God cannot create a stone which God cannot lift’ only means that ‘if God can create a stone, then God can lift it’. God can create a stone of any size and can then lift that stone. So is there a stone that God can’t create? No. There is no limit on God’s power of lifting stones, and so there is no limit on God’s power of creating stones. That God cannot create a stone that he can’t lift is no limit on the stones that God can create. So God lacks no power related to lifting or creating stones.</w:t>
      </w:r>
    </w:p>
    <w:p w:rsidR="00232D1F" w:rsidRPr="008B54C4" w:rsidRDefault="002963CF">
      <w:pPr>
        <w:rPr>
          <w:rFonts w:ascii="Trebuchet MS" w:hAnsi="Trebuchet MS"/>
        </w:rPr>
      </w:pPr>
    </w:p>
    <w:p w:rsidR="00232D1F" w:rsidRPr="008B54C4" w:rsidRDefault="00535733" w:rsidP="00232D1F">
      <w:pPr>
        <w:keepNext/>
        <w:rPr>
          <w:rFonts w:ascii="Trebuchet MS" w:hAnsi="Trebuchet MS"/>
        </w:rPr>
      </w:pPr>
      <w:r w:rsidRPr="008B54C4">
        <w:rPr>
          <w:rFonts w:ascii="Trebuchet MS" w:hAnsi="Trebuchet MS"/>
          <w:i/>
        </w:rPr>
        <w:t>Omnipotence, time and repeatability</w:t>
      </w:r>
    </w:p>
    <w:p w:rsidR="00232D1F" w:rsidRPr="008B54C4" w:rsidRDefault="00535733">
      <w:pPr>
        <w:rPr>
          <w:rFonts w:ascii="Trebuchet MS" w:hAnsi="Trebuchet MS"/>
        </w:rPr>
      </w:pPr>
      <w:r w:rsidRPr="008B54C4">
        <w:rPr>
          <w:rFonts w:ascii="Trebuchet MS" w:hAnsi="Trebuchet MS"/>
        </w:rPr>
        <w:t xml:space="preserve">Can God bring it about that the Nile river floods for the first time? This is obviously a description of a logically possible state of affairs; yet could God bring it about if the Nile has already flooded at least once? If not, is this some limitation of his power? One response is to say that the state of affairs is different in each case, that we should include the context (has the Nile previously flooded?) in our description. In that case, ‘the Nile river flooding for the first time having previously flooded’ is not a possible state of affairs, but a contradiction in terms, so there is no threat to omnipotence. Another is to say the power to bring any event about for the first time after it has previously happened is not a logically possible power. </w:t>
      </w:r>
    </w:p>
    <w:p w:rsidR="00232D1F" w:rsidRPr="008B54C4" w:rsidRDefault="002963CF">
      <w:pPr>
        <w:rPr>
          <w:rFonts w:ascii="Trebuchet MS" w:hAnsi="Trebuchet MS"/>
        </w:rPr>
      </w:pPr>
    </w:p>
    <w:p w:rsidR="00232D1F" w:rsidRPr="008B54C4" w:rsidRDefault="00535733">
      <w:pPr>
        <w:rPr>
          <w:rFonts w:ascii="Trebuchet MS" w:hAnsi="Trebuchet MS"/>
        </w:rPr>
      </w:pPr>
      <w:r w:rsidRPr="008B54C4">
        <w:rPr>
          <w:rFonts w:ascii="Trebuchet MS" w:hAnsi="Trebuchet MS"/>
        </w:rPr>
        <w:t xml:space="preserve">However, one could also approach the question from the perspective of God’s eternity, understanding this ‘being outside time’. In that case, while God can bring about states of affairs that happen in time, and at a time, it is unclear what is meant by talk of God’s acting at a time. God does not act before or after anything else. Of course, this raises yet further puzzles about omnipotence – is the power to act at a time a power that God does not possess if God does not exist in time? One </w:t>
      </w:r>
      <w:r w:rsidRPr="008B54C4">
        <w:rPr>
          <w:rFonts w:ascii="Trebuchet MS" w:hAnsi="Trebuchet MS"/>
        </w:rPr>
        <w:lastRenderedPageBreak/>
        <w:t>could argue that there is no power God lacks here, as he can still bring about events that occur at a time.</w:t>
      </w:r>
    </w:p>
    <w:p w:rsidR="00232D1F" w:rsidRPr="008B54C4" w:rsidRDefault="002963CF">
      <w:pPr>
        <w:rPr>
          <w:rFonts w:ascii="Trebuchet MS" w:hAnsi="Trebuchet MS"/>
        </w:rPr>
      </w:pPr>
    </w:p>
    <w:p w:rsidR="00232D1F" w:rsidRPr="008B54C4" w:rsidRDefault="00535733">
      <w:pPr>
        <w:rPr>
          <w:rFonts w:ascii="Trebuchet MS" w:hAnsi="Trebuchet MS"/>
          <w:i/>
        </w:rPr>
      </w:pPr>
      <w:r w:rsidRPr="008B54C4">
        <w:rPr>
          <w:rFonts w:ascii="Trebuchet MS" w:hAnsi="Trebuchet MS"/>
          <w:i/>
        </w:rPr>
        <w:t>Further puzzles</w:t>
      </w:r>
    </w:p>
    <w:p w:rsidR="00232D1F" w:rsidRPr="008B54C4" w:rsidRDefault="00535733">
      <w:pPr>
        <w:rPr>
          <w:rFonts w:ascii="Trebuchet MS" w:hAnsi="Trebuchet MS"/>
        </w:rPr>
      </w:pPr>
      <w:r w:rsidRPr="008B54C4">
        <w:rPr>
          <w:rFonts w:ascii="Trebuchet MS" w:hAnsi="Trebuchet MS"/>
        </w:rPr>
        <w:t xml:space="preserve">Many further puzzles remain. Here are just a few. </w:t>
      </w:r>
    </w:p>
    <w:p w:rsidR="00232D1F" w:rsidRPr="008B54C4" w:rsidRDefault="002963CF">
      <w:pPr>
        <w:rPr>
          <w:rFonts w:ascii="Trebuchet MS" w:hAnsi="Trebuchet MS"/>
        </w:rPr>
      </w:pPr>
    </w:p>
    <w:p w:rsidR="00232D1F" w:rsidRPr="008B54C4" w:rsidRDefault="00535733" w:rsidP="00232D1F">
      <w:pPr>
        <w:numPr>
          <w:ilvl w:val="0"/>
          <w:numId w:val="1"/>
        </w:numPr>
        <w:tabs>
          <w:tab w:val="clear" w:pos="720"/>
        </w:tabs>
        <w:ind w:left="360"/>
        <w:rPr>
          <w:rFonts w:ascii="Trebuchet MS" w:hAnsi="Trebuchet MS"/>
        </w:rPr>
      </w:pPr>
      <w:r w:rsidRPr="008B54C4">
        <w:rPr>
          <w:rFonts w:ascii="Trebuchet MS" w:hAnsi="Trebuchet MS"/>
        </w:rPr>
        <w:t>Could God commit suicide? If God is a being that necessarily exists, then God cannot cease to exist. God not existing is not a possible state of affairs. So we might say that God cannot commit suicide, but that is no limitation on his omnipotence.</w:t>
      </w:r>
    </w:p>
    <w:p w:rsidR="00232D1F" w:rsidRPr="008B54C4" w:rsidRDefault="00535733" w:rsidP="00232D1F">
      <w:pPr>
        <w:numPr>
          <w:ilvl w:val="0"/>
          <w:numId w:val="1"/>
        </w:numPr>
        <w:tabs>
          <w:tab w:val="clear" w:pos="720"/>
        </w:tabs>
        <w:ind w:left="360"/>
        <w:rPr>
          <w:rFonts w:ascii="Trebuchet MS" w:hAnsi="Trebuchet MS"/>
        </w:rPr>
      </w:pPr>
      <w:r w:rsidRPr="008B54C4">
        <w:rPr>
          <w:rFonts w:ascii="Trebuchet MS" w:hAnsi="Trebuchet MS"/>
        </w:rPr>
        <w:t>Could God make himself non-omnipotent? If we again appeal to the essence of God (as omnipotent), we might argue that God cannot make himself not-God, but this is only because God not being God is logically impossible. But there is a general difficulty with appealing to ‘essence’. We might argue that a tiger cannot be an antelope; but does this mean that God could not turn a tiger into an antelope? It seems wrong to think of an omnipotent being hemmed in by the very essences he created! Well, presumably God could change the matter of an antelope into that of a tiger; but even God couldn’t turn the antelope into a tiger so that it was still an antelope (and a tiger) at the same time! Neither could God turn me into you (so that I was me but somehow now you). But this argument feels unsecure.</w:t>
      </w:r>
    </w:p>
    <w:p w:rsidR="00232D1F" w:rsidRPr="008B54C4" w:rsidRDefault="00535733" w:rsidP="00232D1F">
      <w:pPr>
        <w:numPr>
          <w:ilvl w:val="0"/>
          <w:numId w:val="1"/>
        </w:numPr>
        <w:tabs>
          <w:tab w:val="clear" w:pos="720"/>
        </w:tabs>
        <w:ind w:left="360"/>
        <w:rPr>
          <w:rFonts w:ascii="Trebuchet MS" w:hAnsi="Trebuchet MS"/>
        </w:rPr>
      </w:pPr>
      <w:r w:rsidRPr="008B54C4">
        <w:rPr>
          <w:rFonts w:ascii="Trebuchet MS" w:hAnsi="Trebuchet MS"/>
        </w:rPr>
        <w:t xml:space="preserve">Could God bring it about that I freely decide to take up jogging? God could, presumably, cause the decision, but then – it is intuitive to suppose – I wouldn’t have freely decided. The question here is whether a free decision can be ‘brought about’, or whether this is logically impossible. Of course, if it is caused, then it can’t be free (we may suppose). But consider this: ‘if I were to be offered a pay rise, I would freely accept it’. If this is true, there is a way you can bring about my decision to accept a pay rise, which is to bring about that I am offered one. If this type of sentence can be true ‘if it were to happen that X, I would freely to decide to Y’, then God can bring about my free choices. But can these sentences ever be true (is my decision really free if it is true that I </w:t>
      </w:r>
      <w:r w:rsidRPr="008B54C4">
        <w:rPr>
          <w:rFonts w:ascii="Trebuchet MS" w:hAnsi="Trebuchet MS"/>
          <w:i/>
        </w:rPr>
        <w:t>would</w:t>
      </w:r>
      <w:r w:rsidRPr="008B54C4">
        <w:rPr>
          <w:rFonts w:ascii="Trebuchet MS" w:hAnsi="Trebuchet MS"/>
        </w:rPr>
        <w:t xml:space="preserve">, rather than I </w:t>
      </w:r>
      <w:r w:rsidRPr="008B54C4">
        <w:rPr>
          <w:rFonts w:ascii="Trebuchet MS" w:hAnsi="Trebuchet MS"/>
          <w:i/>
        </w:rPr>
        <w:t>probably would</w:t>
      </w:r>
      <w:r w:rsidRPr="008B54C4">
        <w:rPr>
          <w:rFonts w:ascii="Trebuchet MS" w:hAnsi="Trebuchet MS"/>
        </w:rPr>
        <w:t xml:space="preserve"> or </w:t>
      </w:r>
      <w:r w:rsidRPr="008B54C4">
        <w:rPr>
          <w:rFonts w:ascii="Trebuchet MS" w:hAnsi="Trebuchet MS"/>
          <w:i/>
        </w:rPr>
        <w:t>might</w:t>
      </w:r>
      <w:r w:rsidRPr="008B54C4">
        <w:rPr>
          <w:rFonts w:ascii="Trebuchet MS" w:hAnsi="Trebuchet MS"/>
        </w:rPr>
        <w:t>)? If they can’t, then does God lack the power to bring about my free choices? Or should we say that bringing about another agent’s free choices is logically impossible?</w:t>
      </w:r>
    </w:p>
    <w:p w:rsidR="00232D1F" w:rsidRDefault="002963CF">
      <w:pPr>
        <w:rPr>
          <w:rFonts w:ascii="Trebuchet MS" w:hAnsi="Trebuchet MS"/>
        </w:rPr>
      </w:pPr>
    </w:p>
    <w:p w:rsidR="008B54C4" w:rsidRPr="008B54C4" w:rsidRDefault="008B54C4">
      <w:pPr>
        <w:rPr>
          <w:rFonts w:ascii="Trebuchet MS" w:hAnsi="Trebuchet MS"/>
        </w:rPr>
      </w:pPr>
    </w:p>
    <w:p w:rsidR="00232D1F" w:rsidRPr="008B54C4" w:rsidRDefault="00535733">
      <w:pPr>
        <w:rPr>
          <w:rFonts w:ascii="Trebuchet MS" w:hAnsi="Trebuchet MS"/>
          <w:b/>
          <w:caps/>
        </w:rPr>
      </w:pPr>
      <w:r w:rsidRPr="008B54C4">
        <w:rPr>
          <w:rFonts w:ascii="Trebuchet MS" w:hAnsi="Trebuchet MS"/>
          <w:b/>
          <w:caps/>
        </w:rPr>
        <w:t>Omnipotence and evil</w:t>
      </w:r>
    </w:p>
    <w:p w:rsidR="00232D1F" w:rsidRPr="008B54C4" w:rsidRDefault="00535733" w:rsidP="00232D1F">
      <w:pPr>
        <w:rPr>
          <w:rFonts w:ascii="Trebuchet MS" w:hAnsi="Trebuchet MS"/>
        </w:rPr>
      </w:pPr>
      <w:bookmarkStart w:id="0" w:name="_GoBack"/>
      <w:bookmarkEnd w:id="0"/>
      <w:r w:rsidRPr="008B54C4">
        <w:rPr>
          <w:rFonts w:ascii="Trebuchet MS" w:hAnsi="Trebuchet MS"/>
        </w:rPr>
        <w:t xml:space="preserve">We have noted in passing the problems that some of God’s attributes raise for omnipotence. If God is not material, can he go jogging? If God is eternal, can he act in time? A further puzzle is whether God can commit evil. At this point the difficulty seems to be that God’s omnipotence conflicts with his will. If God is all-good, then God cannot commit evil. But is this a lack of </w:t>
      </w:r>
      <w:r w:rsidRPr="008B54C4">
        <w:rPr>
          <w:rFonts w:ascii="Trebuchet MS" w:hAnsi="Trebuchet MS"/>
          <w:i/>
        </w:rPr>
        <w:t>power</w:t>
      </w:r>
      <w:r w:rsidRPr="008B54C4">
        <w:rPr>
          <w:rFonts w:ascii="Trebuchet MS" w:hAnsi="Trebuchet MS"/>
        </w:rPr>
        <w:t xml:space="preserve">? ‘I could never do that’ we sometimes say, faced with the option of something horrendous. We couldn’t not because we lack the power, but because we don’t will it, or can’t bring ourselves to will it. Philosophers have debated whether this is a limitation on free choice; does free choice mean being able to will anything it, or is this simply a complete lack of character? Whatever the case for us, what does it mean for God not to be able will something due to the character of his will? Is God ‘morally incapable’ of doing evil? Is this a lack of a power, or is God’s will being different a </w:t>
      </w:r>
      <w:r w:rsidRPr="008B54C4">
        <w:rPr>
          <w:rFonts w:ascii="Trebuchet MS" w:hAnsi="Trebuchet MS"/>
        </w:rPr>
        <w:lastRenderedPageBreak/>
        <w:t xml:space="preserve">logically impossible state of affairs? But then how is God’s will free if it is </w:t>
      </w:r>
      <w:r w:rsidRPr="008B54C4">
        <w:rPr>
          <w:rFonts w:ascii="Trebuchet MS" w:hAnsi="Trebuchet MS"/>
          <w:i/>
        </w:rPr>
        <w:t>logically</w:t>
      </w:r>
      <w:r w:rsidRPr="008B54C4">
        <w:rPr>
          <w:rFonts w:ascii="Trebuchet MS" w:hAnsi="Trebuchet MS"/>
        </w:rPr>
        <w:t xml:space="preserve"> impossible for it to be different?</w:t>
      </w:r>
    </w:p>
    <w:p w:rsidR="00232D1F" w:rsidRPr="008B54C4" w:rsidRDefault="002963CF" w:rsidP="00232D1F">
      <w:pPr>
        <w:rPr>
          <w:rFonts w:ascii="Trebuchet MS" w:hAnsi="Trebuchet MS"/>
        </w:rPr>
      </w:pPr>
    </w:p>
    <w:p w:rsidR="00C13AC5" w:rsidRPr="00116205" w:rsidRDefault="00C13AC5" w:rsidP="00C13AC5">
      <w:pPr>
        <w:pStyle w:val="Text"/>
      </w:pPr>
      <w:r>
        <w:t>Here are three possible solutions:</w:t>
      </w:r>
    </w:p>
    <w:p w:rsidR="00C13AC5" w:rsidRPr="00116205" w:rsidRDefault="00C13AC5" w:rsidP="00C13AC5">
      <w:pPr>
        <w:pStyle w:val="Text"/>
      </w:pPr>
    </w:p>
    <w:p w:rsidR="00C13AC5" w:rsidRPr="00116205" w:rsidRDefault="00C13AC5" w:rsidP="00C13AC5">
      <w:pPr>
        <w:pStyle w:val="Text"/>
        <w:numPr>
          <w:ilvl w:val="0"/>
          <w:numId w:val="3"/>
        </w:numPr>
      </w:pPr>
      <w:r w:rsidRPr="00116205">
        <w:t xml:space="preserve">God has the power to commit evil, and he can will it, so he is omnipotent. However, he always chooses not to, so he is </w:t>
      </w:r>
      <w:r>
        <w:t>supremely</w:t>
      </w:r>
      <w:r w:rsidRPr="00116205">
        <w:t xml:space="preserve"> good.</w:t>
      </w:r>
    </w:p>
    <w:p w:rsidR="00C13AC5" w:rsidRPr="00116205" w:rsidRDefault="00C13AC5" w:rsidP="00C13AC5">
      <w:pPr>
        <w:pStyle w:val="Text"/>
        <w:numPr>
          <w:ilvl w:val="0"/>
          <w:numId w:val="3"/>
        </w:numPr>
      </w:pPr>
      <w:r w:rsidRPr="00116205">
        <w:t>There is no distinct ‘power to commit evil’, because ‘evil’ doesn’t name a distinct act. To commit evil, God would have to do something, e.g. hurt someone unjustifiably. God has all the powers to bring this about – there is no power he lacks to do whatever the evil act would be – but chooses not to act in that way.</w:t>
      </w:r>
    </w:p>
    <w:p w:rsidR="00C13AC5" w:rsidRPr="00116205" w:rsidRDefault="00C13AC5" w:rsidP="00C13AC5">
      <w:pPr>
        <w:pStyle w:val="Text"/>
        <w:numPr>
          <w:ilvl w:val="0"/>
          <w:numId w:val="3"/>
        </w:numPr>
      </w:pPr>
      <w:r w:rsidRPr="00116205">
        <w:t xml:space="preserve">Aquinas </w:t>
      </w:r>
      <w:r>
        <w:t>argues that t</w:t>
      </w:r>
      <w:r w:rsidRPr="00116205">
        <w:t>here is no distinct ‘power to commit evil’, because evil is not a ‘something’, but an absence of good</w:t>
      </w:r>
      <w:r>
        <w:t xml:space="preserve"> (</w:t>
      </w:r>
      <w:r w:rsidRPr="007A627E">
        <w:rPr>
          <w:i/>
        </w:rPr>
        <w:t>Summa Theologica</w:t>
      </w:r>
      <w:r w:rsidRPr="00116205">
        <w:t>, Part 1, Question 25, Article 3</w:t>
      </w:r>
      <w:r>
        <w:t>).</w:t>
      </w:r>
      <w:r w:rsidRPr="00116205">
        <w:t xml:space="preserve"> Asking whether God can commit evil is like asking whether God can fail. Being ‘able’ to fail is not a power; failing demonstrates the lack of power to succeed. There is no ‘power to commit evil’ as committing evil is the result of the lack of power to do good. As God does not lack the power to do good, God cannot commit evil. </w:t>
      </w:r>
    </w:p>
    <w:p w:rsidR="00232D1F" w:rsidRPr="008B54C4" w:rsidRDefault="002963CF" w:rsidP="00C13AC5">
      <w:pPr>
        <w:rPr>
          <w:rFonts w:ascii="Trebuchet MS" w:hAnsi="Trebuchet MS"/>
        </w:rPr>
      </w:pPr>
    </w:p>
    <w:sectPr w:rsidR="00232D1F" w:rsidRPr="008B54C4" w:rsidSect="008B54C4">
      <w:headerReference w:type="first" r:id="rId7"/>
      <w:pgSz w:w="11900" w:h="16840"/>
      <w:pgMar w:top="1440" w:right="1460" w:bottom="1440" w:left="1440" w:header="708" w:footer="708"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963CF" w:rsidRDefault="002963CF" w:rsidP="008B54C4">
      <w:r>
        <w:separator/>
      </w:r>
    </w:p>
  </w:endnote>
  <w:endnote w:type="continuationSeparator" w:id="0">
    <w:p w:rsidR="002963CF" w:rsidRDefault="002963CF" w:rsidP="008B54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963CF" w:rsidRDefault="002963CF" w:rsidP="008B54C4">
      <w:r>
        <w:separator/>
      </w:r>
    </w:p>
  </w:footnote>
  <w:footnote w:type="continuationSeparator" w:id="0">
    <w:p w:rsidR="002963CF" w:rsidRDefault="002963CF" w:rsidP="008B54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B54C4" w:rsidRDefault="008B54C4" w:rsidP="008B54C4">
    <w:pPr>
      <w:pStyle w:val="Header"/>
      <w:jc w:val="right"/>
    </w:pPr>
    <w:r>
      <w:t>© Michael Lacewing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6E69C5"/>
    <w:multiLevelType w:val="hybridMultilevel"/>
    <w:tmpl w:val="EE2CCFA4"/>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1FB50B1D"/>
    <w:multiLevelType w:val="hybridMultilevel"/>
    <w:tmpl w:val="1C3CAF2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7B856587"/>
    <w:multiLevelType w:val="hybridMultilevel"/>
    <w:tmpl w:val="8E606910"/>
    <w:lvl w:ilvl="0" w:tplc="0011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24897"/>
    <w:rsid w:val="002963CF"/>
    <w:rsid w:val="00324897"/>
    <w:rsid w:val="003C1B98"/>
    <w:rsid w:val="00535733"/>
    <w:rsid w:val="008B54C4"/>
    <w:rsid w:val="00C13A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56DD3AE9"/>
  <w15:chartTrackingRefBased/>
  <w15:docId w15:val="{6C4E45D3-CE4F-0C47-BF20-62D1AA025E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21D91"/>
    <w:rPr>
      <w:sz w:val="24"/>
      <w:szCs w:val="24"/>
    </w:rPr>
  </w:style>
  <w:style w:type="paragraph" w:styleId="Heading1">
    <w:name w:val="heading 1"/>
    <w:basedOn w:val="Normal"/>
    <w:next w:val="Normal"/>
    <w:qFormat/>
    <w:rsid w:val="00921D91"/>
    <w:pPr>
      <w:keepNext/>
      <w:outlineLvl w:val="0"/>
    </w:pPr>
    <w:rPr>
      <w:u w:val="single"/>
    </w:rPr>
  </w:style>
  <w:style w:type="paragraph" w:styleId="Heading6">
    <w:name w:val="heading 6"/>
    <w:basedOn w:val="Normal"/>
    <w:next w:val="Normal"/>
    <w:qFormat/>
    <w:rsid w:val="00921D91"/>
    <w:pPr>
      <w:keepNext/>
      <w:outlineLvl w:val="5"/>
    </w:pPr>
    <w:rPr>
      <w:rFonts w:ascii="Garamond" w:hAnsi="Garamond"/>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
    <w:name w:val="Text"/>
    <w:basedOn w:val="Normal"/>
    <w:autoRedefine/>
    <w:rsid w:val="003C1B98"/>
    <w:pPr>
      <w:keepNext/>
    </w:pPr>
    <w:rPr>
      <w:rFonts w:ascii="Trebuchet MS" w:hAnsi="Trebuchet MS"/>
    </w:rPr>
  </w:style>
  <w:style w:type="paragraph" w:styleId="Header">
    <w:name w:val="header"/>
    <w:basedOn w:val="Normal"/>
    <w:link w:val="HeaderChar"/>
    <w:uiPriority w:val="99"/>
    <w:unhideWhenUsed/>
    <w:rsid w:val="008B54C4"/>
    <w:pPr>
      <w:tabs>
        <w:tab w:val="center" w:pos="4513"/>
        <w:tab w:val="right" w:pos="9026"/>
      </w:tabs>
    </w:pPr>
  </w:style>
  <w:style w:type="character" w:customStyle="1" w:styleId="HeaderChar">
    <w:name w:val="Header Char"/>
    <w:link w:val="Header"/>
    <w:uiPriority w:val="99"/>
    <w:rsid w:val="008B54C4"/>
    <w:rPr>
      <w:sz w:val="24"/>
      <w:szCs w:val="24"/>
    </w:rPr>
  </w:style>
  <w:style w:type="paragraph" w:styleId="Footer">
    <w:name w:val="footer"/>
    <w:basedOn w:val="Normal"/>
    <w:link w:val="FooterChar"/>
    <w:uiPriority w:val="99"/>
    <w:unhideWhenUsed/>
    <w:rsid w:val="008B54C4"/>
    <w:pPr>
      <w:tabs>
        <w:tab w:val="center" w:pos="4513"/>
        <w:tab w:val="right" w:pos="9026"/>
      </w:tabs>
    </w:pPr>
  </w:style>
  <w:style w:type="character" w:customStyle="1" w:styleId="FooterChar">
    <w:name w:val="Footer Char"/>
    <w:link w:val="Footer"/>
    <w:uiPriority w:val="99"/>
    <w:rsid w:val="008B54C4"/>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2446</Words>
  <Characters>11717</Characters>
  <Application>Microsoft Office Word</Application>
  <DocSecurity>0</DocSecurity>
  <Lines>221</Lines>
  <Paragraphs>52</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14111</CharactersWithSpaces>
  <SharedDoc>false</SharedDoc>
  <HLinks>
    <vt:vector size="6" baseType="variant">
      <vt:variant>
        <vt:i4>720908</vt:i4>
      </vt:variant>
      <vt:variant>
        <vt:i4>1537</vt:i4>
      </vt:variant>
      <vt:variant>
        <vt:i4>1025</vt:i4>
      </vt:variant>
      <vt:variant>
        <vt:i4>1</vt:i4>
      </vt:variant>
      <vt:variant>
        <vt:lpwstr>frankrgb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Michael Lacewing</dc:creator>
  <cp:keywords/>
  <cp:lastModifiedBy>Michael Lacewing</cp:lastModifiedBy>
  <cp:revision>3</cp:revision>
  <dcterms:created xsi:type="dcterms:W3CDTF">2018-07-19T19:30:00Z</dcterms:created>
  <dcterms:modified xsi:type="dcterms:W3CDTF">2018-07-19T19:34:00Z</dcterms:modified>
</cp:coreProperties>
</file>